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454DF" w14:textId="6E290E94" w:rsidR="00392051" w:rsidRPr="00392051" w:rsidRDefault="00392051" w:rsidP="0039205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How Did We Get Here?</w:t>
      </w:r>
      <w:r w:rsidRPr="0039205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–</w:t>
      </w:r>
      <w:r w:rsidRPr="0039205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u w:val="single"/>
        </w:rPr>
        <w:t>The Hebraic-Christian Worldview in Comparison with Others</w:t>
      </w:r>
    </w:p>
    <w:p w14:paraId="4021EA57" w14:textId="77777777" w:rsidR="00392051" w:rsidRPr="00392051" w:rsidRDefault="00392051" w:rsidP="0039205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92051">
        <w:rPr>
          <w:rFonts w:ascii="Times New Roman" w:eastAsia="Calibri" w:hAnsi="Times New Roman" w:cs="Times New Roman"/>
        </w:rPr>
        <w:t>Biblical | Theological | Historical | Philosophical | Practical | Example</w:t>
      </w:r>
    </w:p>
    <w:p w14:paraId="370354EF" w14:textId="77777777" w:rsidR="00392051" w:rsidRPr="00392051" w:rsidRDefault="00392051" w:rsidP="00392051">
      <w:pPr>
        <w:spacing w:after="0" w:line="240" w:lineRule="auto"/>
        <w:rPr>
          <w:rFonts w:ascii="Times New Roman" w:eastAsia="Calibri" w:hAnsi="Times New Roman" w:cs="Times New Roman"/>
          <w:i/>
          <w:iCs/>
        </w:rPr>
      </w:pPr>
    </w:p>
    <w:p w14:paraId="175206E2" w14:textId="2969DE86" w:rsidR="00392051" w:rsidRDefault="00392051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</w:t>
      </w:r>
      <w:r w:rsidRPr="00392051">
        <w:rPr>
          <w:rFonts w:ascii="Times New Roman" w:eastAsia="Calibri" w:hAnsi="Times New Roman" w:cs="Times New Roman"/>
        </w:rPr>
        <w:t xml:space="preserve">he prof </w:t>
      </w:r>
      <w:r>
        <w:rPr>
          <w:rFonts w:ascii="Times New Roman" w:eastAsia="Calibri" w:hAnsi="Times New Roman" w:cs="Times New Roman"/>
        </w:rPr>
        <w:t>told the student</w:t>
      </w:r>
      <w:r w:rsidRPr="00392051">
        <w:rPr>
          <w:rFonts w:ascii="Times New Roman" w:eastAsia="Calibri" w:hAnsi="Times New Roman" w:cs="Times New Roman"/>
        </w:rPr>
        <w:t>, “Education is about growth, reconsideration of beliefs”</w:t>
      </w:r>
      <w:r>
        <w:rPr>
          <w:rFonts w:ascii="Times New Roman" w:eastAsia="Calibri" w:hAnsi="Times New Roman" w:cs="Times New Roman"/>
        </w:rPr>
        <w:t xml:space="preserve"> What she meant was…</w:t>
      </w:r>
    </w:p>
    <w:p w14:paraId="24D8AD60" w14:textId="66D5FDBF" w:rsidR="00392051" w:rsidRDefault="004A3232" w:rsidP="00392051">
      <w:pPr>
        <w:spacing w:after="0" w:line="240" w:lineRule="auto"/>
        <w:rPr>
          <w:rFonts w:ascii="Times New Roman" w:eastAsia="Calibri" w:hAnsi="Times New Roman" w:cs="Times New Roman"/>
        </w:rPr>
      </w:pPr>
      <w:r w:rsidRPr="004A3232">
        <w:rPr>
          <w:rFonts w:ascii="Times New Roman" w:eastAsia="Calibri" w:hAnsi="Times New Roman" w:cs="Times New Roman"/>
        </w:rPr>
        <w:t xml:space="preserve">I spoke </w:t>
      </w:r>
      <w:r w:rsidR="003A7099">
        <w:rPr>
          <w:rFonts w:ascii="Times New Roman" w:eastAsia="Calibri" w:hAnsi="Times New Roman" w:cs="Times New Roman"/>
        </w:rPr>
        <w:t xml:space="preserve">with my classmate </w:t>
      </w:r>
      <w:r w:rsidR="00407B2E">
        <w:rPr>
          <w:rFonts w:ascii="Times New Roman" w:eastAsia="Calibri" w:hAnsi="Times New Roman" w:cs="Times New Roman"/>
        </w:rPr>
        <w:t>afterwards</w:t>
      </w:r>
      <w:r w:rsidRPr="004A3232">
        <w:rPr>
          <w:rFonts w:ascii="Times New Roman" w:eastAsia="Calibri" w:hAnsi="Times New Roman" w:cs="Times New Roman"/>
        </w:rPr>
        <w:t xml:space="preserve"> suggesting that what the professor was suggesting was not necessarily “growth,” but </w:t>
      </w:r>
      <w:r w:rsidR="00407B2E">
        <w:rPr>
          <w:rFonts w:ascii="Times New Roman" w:eastAsia="Calibri" w:hAnsi="Times New Roman" w:cs="Times New Roman"/>
        </w:rPr>
        <w:t xml:space="preserve">something </w:t>
      </w:r>
      <w:r w:rsidRPr="004A3232">
        <w:rPr>
          <w:rFonts w:ascii="Times New Roman" w:eastAsia="Calibri" w:hAnsi="Times New Roman" w:cs="Times New Roman"/>
        </w:rPr>
        <w:t xml:space="preserve">more like “regression.” </w:t>
      </w:r>
      <w:r w:rsidR="00407B2E">
        <w:rPr>
          <w:rFonts w:ascii="Times New Roman" w:eastAsia="Calibri" w:hAnsi="Times New Roman" w:cs="Times New Roman"/>
        </w:rPr>
        <w:t>B</w:t>
      </w:r>
      <w:r w:rsidRPr="004A3232">
        <w:rPr>
          <w:rFonts w:ascii="Times New Roman" w:eastAsia="Calibri" w:hAnsi="Times New Roman" w:cs="Times New Roman"/>
        </w:rPr>
        <w:t xml:space="preserve">ehind what is called a “progressive” mindset is that progress accepts all cultural changes. But to the progressive person, “progress” is only ever in one direction; change away from a fixed, </w:t>
      </w:r>
      <w:r>
        <w:rPr>
          <w:rFonts w:ascii="Times New Roman" w:eastAsia="Calibri" w:hAnsi="Times New Roman" w:cs="Times New Roman"/>
        </w:rPr>
        <w:t>permanent, absolute</w:t>
      </w:r>
      <w:r w:rsidR="003A7099">
        <w:rPr>
          <w:rFonts w:ascii="Times New Roman" w:eastAsia="Calibri" w:hAnsi="Times New Roman" w:cs="Times New Roman"/>
        </w:rPr>
        <w:t>, boundaried view of the world</w:t>
      </w:r>
      <w:r w:rsidR="00A70730">
        <w:rPr>
          <w:rFonts w:ascii="Times New Roman" w:eastAsia="Calibri" w:hAnsi="Times New Roman" w:cs="Times New Roman"/>
        </w:rPr>
        <w:t>.</w:t>
      </w:r>
    </w:p>
    <w:p w14:paraId="202AE2C0" w14:textId="77777777" w:rsidR="00A70730" w:rsidRDefault="00A70730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BE96F7E" w14:textId="66676EB4" w:rsidR="00A70730" w:rsidRDefault="00A70730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Some will say</w:t>
      </w:r>
      <w:r w:rsidR="008E371D">
        <w:rPr>
          <w:rFonts w:ascii="Times New Roman" w:eastAsia="Calibri" w:hAnsi="Times New Roman" w:cs="Times New Roman"/>
        </w:rPr>
        <w:t>, “</w:t>
      </w:r>
      <w:r>
        <w:rPr>
          <w:rFonts w:ascii="Times New Roman" w:eastAsia="Calibri" w:hAnsi="Times New Roman" w:cs="Times New Roman"/>
        </w:rPr>
        <w:t>The world is worse now than it ever w</w:t>
      </w:r>
      <w:r w:rsidR="008E371D">
        <w:rPr>
          <w:rFonts w:ascii="Times New Roman" w:eastAsia="Calibri" w:hAnsi="Times New Roman" w:cs="Times New Roman"/>
        </w:rPr>
        <w:t xml:space="preserve">as.” I have to say that kind of comment </w:t>
      </w:r>
      <w:r w:rsidR="00AD136A">
        <w:rPr>
          <w:rFonts w:ascii="Times New Roman" w:eastAsia="Calibri" w:hAnsi="Times New Roman" w:cs="Times New Roman"/>
        </w:rPr>
        <w:t>is a slap in the face to all who have been martyred for the sake of Christ.</w:t>
      </w:r>
    </w:p>
    <w:p w14:paraId="3B979C93" w14:textId="77777777" w:rsidR="00AD136A" w:rsidRDefault="00AD136A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F7A3F6A" w14:textId="5BE42571" w:rsidR="00AD136A" w:rsidRDefault="00AD136A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Our current time </w:t>
      </w:r>
      <w:r w:rsidR="00D036EC">
        <w:rPr>
          <w:rFonts w:ascii="Times New Roman" w:eastAsia="Calibri" w:hAnsi="Times New Roman" w:cs="Times New Roman"/>
        </w:rPr>
        <w:t xml:space="preserve">&amp; </w:t>
      </w:r>
      <w:r>
        <w:rPr>
          <w:rFonts w:ascii="Times New Roman" w:eastAsia="Calibri" w:hAnsi="Times New Roman" w:cs="Times New Roman"/>
        </w:rPr>
        <w:t xml:space="preserve">place must be seen </w:t>
      </w:r>
      <w:r w:rsidR="003A4F35">
        <w:rPr>
          <w:rFonts w:ascii="Times New Roman" w:eastAsia="Calibri" w:hAnsi="Times New Roman" w:cs="Times New Roman"/>
        </w:rPr>
        <w:t>within a wholistic view of human history</w:t>
      </w:r>
      <w:r w:rsidR="00DC47A0">
        <w:rPr>
          <w:rFonts w:ascii="Times New Roman" w:eastAsia="Calibri" w:hAnsi="Times New Roman" w:cs="Times New Roman"/>
        </w:rPr>
        <w:t xml:space="preserve">. </w:t>
      </w:r>
      <w:r w:rsidR="00182AEC">
        <w:rPr>
          <w:rFonts w:ascii="Times New Roman" w:eastAsia="Calibri" w:hAnsi="Times New Roman" w:cs="Times New Roman"/>
        </w:rPr>
        <w:t>A</w:t>
      </w:r>
      <w:r w:rsidR="00DC47A0">
        <w:rPr>
          <w:rFonts w:ascii="Times New Roman" w:eastAsia="Calibri" w:hAnsi="Times New Roman" w:cs="Times New Roman"/>
        </w:rPr>
        <w:t xml:space="preserve"> great overview of </w:t>
      </w:r>
      <w:r w:rsidR="00F86BF3">
        <w:rPr>
          <w:rFonts w:ascii="Times New Roman" w:eastAsia="Calibri" w:hAnsi="Times New Roman" w:cs="Times New Roman"/>
        </w:rPr>
        <w:t>the historical progression of worldview thinking is</w:t>
      </w:r>
      <w:r w:rsidR="00404621">
        <w:rPr>
          <w:rFonts w:ascii="Times New Roman" w:eastAsia="Calibri" w:hAnsi="Times New Roman" w:cs="Times New Roman"/>
        </w:rPr>
        <w:t xml:space="preserve"> to stream</w:t>
      </w:r>
      <w:r w:rsidR="00D036EC">
        <w:rPr>
          <w:rFonts w:ascii="Times New Roman" w:eastAsia="Calibri" w:hAnsi="Times New Roman" w:cs="Times New Roman"/>
        </w:rPr>
        <w:t xml:space="preserve"> </w:t>
      </w:r>
      <w:r w:rsidR="00D036EC" w:rsidRPr="00D036EC">
        <w:rPr>
          <w:rFonts w:ascii="Times New Roman" w:eastAsia="Calibri" w:hAnsi="Times New Roman" w:cs="Times New Roman"/>
          <w:i/>
          <w:iCs/>
        </w:rPr>
        <w:t>How Shall We Then</w:t>
      </w:r>
      <w:r w:rsidR="00F86BF3">
        <w:rPr>
          <w:rFonts w:ascii="Times New Roman" w:eastAsia="Calibri" w:hAnsi="Times New Roman" w:cs="Times New Roman"/>
          <w:i/>
          <w:iCs/>
        </w:rPr>
        <w:t xml:space="preserve"> Liv</w:t>
      </w:r>
      <w:r w:rsidR="00F20E91">
        <w:rPr>
          <w:rFonts w:ascii="Times New Roman" w:eastAsia="Calibri" w:hAnsi="Times New Roman" w:cs="Times New Roman"/>
          <w:i/>
          <w:iCs/>
        </w:rPr>
        <w:t xml:space="preserve">e </w:t>
      </w:r>
      <w:r w:rsidR="00F20E91">
        <w:rPr>
          <w:rFonts w:ascii="Times New Roman" w:eastAsia="Calibri" w:hAnsi="Times New Roman" w:cs="Times New Roman"/>
        </w:rPr>
        <w:t xml:space="preserve">by Francis Schaeffer </w:t>
      </w:r>
      <w:r w:rsidR="00404621">
        <w:rPr>
          <w:rFonts w:ascii="Times New Roman" w:eastAsia="Calibri" w:hAnsi="Times New Roman" w:cs="Times New Roman"/>
        </w:rPr>
        <w:t>[</w:t>
      </w:r>
      <w:r w:rsidR="00F20E91">
        <w:rPr>
          <w:rFonts w:ascii="Times New Roman" w:eastAsia="Calibri" w:hAnsi="Times New Roman" w:cs="Times New Roman"/>
        </w:rPr>
        <w:t xml:space="preserve">free on YouTube via </w:t>
      </w:r>
      <w:r w:rsidR="00D036EC">
        <w:rPr>
          <w:rFonts w:ascii="Times New Roman" w:eastAsia="Calibri" w:hAnsi="Times New Roman" w:cs="Times New Roman"/>
        </w:rPr>
        <w:t xml:space="preserve">Vision Video </w:t>
      </w:r>
      <w:hyperlink r:id="rId6" w:history="1">
        <w:r w:rsidR="00404621" w:rsidRPr="003A4906">
          <w:rPr>
            <w:rStyle w:val="Hyperlink"/>
            <w:rFonts w:ascii="Times New Roman" w:eastAsia="Calibri" w:hAnsi="Times New Roman" w:cs="Times New Roman"/>
          </w:rPr>
          <w:t>https://www.youtube.com/watch?v=5QeOrzGbLkU</w:t>
        </w:r>
      </w:hyperlink>
      <w:r w:rsidR="00404621">
        <w:rPr>
          <w:rFonts w:ascii="Times New Roman" w:eastAsia="Calibri" w:hAnsi="Times New Roman" w:cs="Times New Roman"/>
        </w:rPr>
        <w:t>]</w:t>
      </w:r>
    </w:p>
    <w:p w14:paraId="0769226A" w14:textId="77777777" w:rsidR="00404621" w:rsidRDefault="00404621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B7F9274" w14:textId="034F0D2C" w:rsidR="001603FE" w:rsidRDefault="00ED058D" w:rsidP="003550C9">
      <w:pPr>
        <w:spacing w:after="0" w:line="240" w:lineRule="auto"/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</w:pPr>
      <w:r>
        <w:rPr>
          <w:noProof/>
        </w:rPr>
        <w:drawing>
          <wp:inline distT="0" distB="0" distL="0" distR="0" wp14:anchorId="41274F9D" wp14:editId="280A2B67">
            <wp:extent cx="2628900" cy="1478756"/>
            <wp:effectExtent l="0" t="0" r="0" b="7620"/>
            <wp:docPr id="10187697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6971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554" cy="14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14"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  <w:r w:rsidR="00AC0343">
        <w:rPr>
          <w:noProof/>
        </w:rPr>
        <w:drawing>
          <wp:inline distT="0" distB="0" distL="0" distR="0" wp14:anchorId="4E6BC01F" wp14:editId="7D8E5AF3">
            <wp:extent cx="2523067" cy="1419225"/>
            <wp:effectExtent l="0" t="0" r="0" b="0"/>
            <wp:docPr id="173088697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8697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42" cy="142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D2C" w:rsidRPr="00320D2C">
        <w:rPr>
          <w:noProof/>
        </w:rPr>
        <w:t xml:space="preserve"> </w:t>
      </w:r>
      <w:r w:rsidR="00320D2C">
        <w:rPr>
          <w:noProof/>
        </w:rPr>
        <w:drawing>
          <wp:inline distT="0" distB="0" distL="0" distR="0" wp14:anchorId="69F5341C" wp14:editId="63F30058">
            <wp:extent cx="2609850" cy="1468041"/>
            <wp:effectExtent l="0" t="0" r="0" b="0"/>
            <wp:docPr id="10279398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39839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17" cy="14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14"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  <w:r w:rsidR="002A6BF9">
        <w:rPr>
          <w:noProof/>
        </w:rPr>
        <w:drawing>
          <wp:inline distT="0" distB="0" distL="0" distR="0" wp14:anchorId="0AB9025E" wp14:editId="09CC216D">
            <wp:extent cx="2686050" cy="1510903"/>
            <wp:effectExtent l="0" t="0" r="0" b="0"/>
            <wp:docPr id="201649668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96689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14"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  <w:r w:rsidR="00371114"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  <w:r w:rsidR="00371114"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  <w:r w:rsidR="00371114"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</w:p>
    <w:p w14:paraId="452AC56C" w14:textId="0F848F71" w:rsidR="00371114" w:rsidRPr="00371114" w:rsidRDefault="00371114" w:rsidP="003550C9">
      <w:pPr>
        <w:spacing w:after="0" w:line="240" w:lineRule="auto"/>
        <w:rPr>
          <w:rFonts w:ascii="Calibri" w:eastAsia="Calibri" w:hAnsi="Calibri" w:cs="Times New Roman"/>
          <w:iCs/>
          <w:kern w:val="0"/>
          <w14:ligatures w14:val="none"/>
        </w:rPr>
      </w:pPr>
      <w:r w:rsidRPr="00371114">
        <w:rPr>
          <w:rFonts w:ascii="Times New Roman" w:eastAsia="Times New Roman" w:hAnsi="Times New Roman" w:cs="Times New Roman"/>
          <w:bCs/>
          <w:snapToGrid w:val="0"/>
          <w:kern w:val="0"/>
          <w14:ligatures w14:val="none"/>
        </w:rPr>
        <w:tab/>
      </w:r>
    </w:p>
    <w:p w14:paraId="23E8D5A7" w14:textId="38944C64" w:rsidR="00F93348" w:rsidRDefault="00F93348" w:rsidP="0037111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3A12A0C" w14:textId="44C6E8B6" w:rsidR="00F93348" w:rsidRDefault="00607090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 wp14:anchorId="7935FF48" wp14:editId="6C9A09AC">
            <wp:extent cx="2790825" cy="1569839"/>
            <wp:effectExtent l="0" t="0" r="0" b="0"/>
            <wp:docPr id="17031952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95204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78" cy="15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743">
        <w:rPr>
          <w:rFonts w:ascii="Times New Roman" w:eastAsia="Calibri" w:hAnsi="Times New Roman" w:cs="Times New Roman"/>
        </w:rPr>
        <w:t xml:space="preserve"> </w:t>
      </w:r>
      <w:r w:rsidR="00D86743">
        <w:rPr>
          <w:noProof/>
        </w:rPr>
        <w:drawing>
          <wp:inline distT="0" distB="0" distL="0" distR="0" wp14:anchorId="1DDA5587" wp14:editId="24D0327E">
            <wp:extent cx="2968625" cy="1669852"/>
            <wp:effectExtent l="0" t="0" r="3175" b="6985"/>
            <wp:docPr id="3303199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19919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402" cy="16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AE91" w14:textId="77777777" w:rsidR="00F93348" w:rsidRDefault="00F93348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C5370C2" w14:textId="77777777" w:rsidR="00F93348" w:rsidRDefault="00F93348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F1AA148" w14:textId="77777777" w:rsidR="00F93348" w:rsidRDefault="00F93348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87F1FA5" w14:textId="649D8EF5" w:rsidR="00D036EC" w:rsidRDefault="00D63EB0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8AAA4F" wp14:editId="44670350">
            <wp:extent cx="1879600" cy="1409700"/>
            <wp:effectExtent l="0" t="0" r="6350" b="0"/>
            <wp:docPr id="13662610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61012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28" cy="14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444">
        <w:rPr>
          <w:rFonts w:ascii="Times New Roman" w:eastAsia="Calibri" w:hAnsi="Times New Roman" w:cs="Times New Roman"/>
        </w:rPr>
        <w:t xml:space="preserve">  </w:t>
      </w:r>
      <w:r w:rsidR="0007241C">
        <w:rPr>
          <w:noProof/>
        </w:rPr>
        <w:drawing>
          <wp:inline distT="0" distB="0" distL="0" distR="0" wp14:anchorId="0B82450B" wp14:editId="63D7B1D0">
            <wp:extent cx="3028950" cy="1703784"/>
            <wp:effectExtent l="0" t="0" r="0" b="0"/>
            <wp:docPr id="8552619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61936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60" cy="17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0797" w14:textId="77777777" w:rsidR="004D74D7" w:rsidRDefault="004D74D7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68EBE78" w14:textId="331A8B12" w:rsidR="004D74D7" w:rsidRDefault="00DB5695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 wp14:anchorId="494D6E53" wp14:editId="7826FE52">
            <wp:extent cx="2302933" cy="1295400"/>
            <wp:effectExtent l="0" t="0" r="2540" b="0"/>
            <wp:docPr id="50704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443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825" cy="129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</w:rPr>
        <w:t xml:space="preserve">  </w:t>
      </w:r>
      <w:r w:rsidR="002040BC">
        <w:rPr>
          <w:noProof/>
        </w:rPr>
        <w:drawing>
          <wp:inline distT="0" distB="0" distL="0" distR="0" wp14:anchorId="6B36B085" wp14:editId="5935ACE8">
            <wp:extent cx="2912533" cy="1638300"/>
            <wp:effectExtent l="0" t="0" r="2540" b="0"/>
            <wp:docPr id="15771184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1843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1" cy="16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429">
        <w:rPr>
          <w:rFonts w:ascii="Times New Roman" w:eastAsia="Calibri" w:hAnsi="Times New Roman" w:cs="Times New Roman"/>
        </w:rPr>
        <w:t xml:space="preserve">  </w:t>
      </w:r>
    </w:p>
    <w:p w14:paraId="299555B8" w14:textId="77777777" w:rsidR="003A1429" w:rsidRPr="00F20E91" w:rsidRDefault="003A1429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2967DD2" w14:textId="07419443" w:rsidR="004A3232" w:rsidRDefault="0049707D" w:rsidP="0039205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DA53FD">
        <w:rPr>
          <w:noProof/>
        </w:rPr>
        <w:drawing>
          <wp:inline distT="0" distB="0" distL="0" distR="0" wp14:anchorId="79E18988" wp14:editId="0FB831BE">
            <wp:extent cx="2762250" cy="1553766"/>
            <wp:effectExtent l="0" t="0" r="0" b="8890"/>
            <wp:docPr id="3203351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35146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89" cy="15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</w:rPr>
        <w:t xml:space="preserve"> </w:t>
      </w:r>
      <w:r w:rsidR="00795F49">
        <w:rPr>
          <w:noProof/>
        </w:rPr>
        <w:drawing>
          <wp:inline distT="0" distB="0" distL="0" distR="0" wp14:anchorId="70E3A5C1" wp14:editId="0580C30A">
            <wp:extent cx="3014133" cy="1695450"/>
            <wp:effectExtent l="0" t="0" r="0" b="0"/>
            <wp:docPr id="7941387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38703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763" cy="16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3A9B" w14:textId="77777777" w:rsidR="004A3232" w:rsidRPr="00392051" w:rsidRDefault="004A3232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86E7D3B" w14:textId="77777777" w:rsidR="00392051" w:rsidRPr="00392051" w:rsidRDefault="00392051" w:rsidP="0039205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D12D849" w14:textId="33C75ADB" w:rsidR="0008142F" w:rsidRDefault="0078405E">
      <w:pPr>
        <w:rPr>
          <w:b/>
          <w:bCs/>
        </w:rPr>
      </w:pPr>
      <w:r>
        <w:rPr>
          <w:b/>
          <w:bCs/>
        </w:rPr>
        <w:t>Historical</w:t>
      </w:r>
      <w:r w:rsidR="00B11727">
        <w:rPr>
          <w:b/>
          <w:bCs/>
        </w:rPr>
        <w:t xml:space="preserve"> Repetition:</w:t>
      </w:r>
      <w:r>
        <w:rPr>
          <w:b/>
          <w:bCs/>
        </w:rPr>
        <w:t xml:space="preserve"> </w:t>
      </w:r>
      <w:r w:rsidR="00F60503" w:rsidRPr="00F60503">
        <w:rPr>
          <w:b/>
          <w:bCs/>
        </w:rPr>
        <w:t>Individual</w:t>
      </w:r>
      <w:r w:rsidR="00F60503">
        <w:rPr>
          <w:b/>
          <w:bCs/>
        </w:rPr>
        <w:t xml:space="preserve"> – </w:t>
      </w:r>
      <w:r w:rsidR="00F60503" w:rsidRPr="00F60503">
        <w:rPr>
          <w:b/>
          <w:bCs/>
        </w:rPr>
        <w:t>Communal</w:t>
      </w:r>
      <w:r w:rsidR="00F60503">
        <w:rPr>
          <w:b/>
          <w:bCs/>
        </w:rPr>
        <w:t xml:space="preserve"> – </w:t>
      </w:r>
      <w:r w:rsidR="00F60503" w:rsidRPr="00F60503">
        <w:rPr>
          <w:b/>
          <w:bCs/>
        </w:rPr>
        <w:t>Institutional</w:t>
      </w:r>
      <w:r w:rsidR="00F60503">
        <w:rPr>
          <w:b/>
          <w:bCs/>
        </w:rPr>
        <w:t xml:space="preserve"> – </w:t>
      </w:r>
      <w:r w:rsidR="00F60503" w:rsidRPr="00F60503">
        <w:rPr>
          <w:b/>
          <w:bCs/>
        </w:rPr>
        <w:t>National</w:t>
      </w:r>
      <w:r w:rsidR="00F60503">
        <w:rPr>
          <w:b/>
          <w:bCs/>
        </w:rPr>
        <w:t xml:space="preserve"> – </w:t>
      </w:r>
      <w:r w:rsidR="00F60503" w:rsidRPr="00F60503">
        <w:rPr>
          <w:b/>
          <w:bCs/>
        </w:rPr>
        <w:t>Generational</w:t>
      </w:r>
    </w:p>
    <w:p w14:paraId="5D4B6C38" w14:textId="4D188561" w:rsidR="003C5F3D" w:rsidRDefault="0027000D">
      <w:pPr>
        <w:rPr>
          <w:b/>
          <w:bCs/>
        </w:rPr>
      </w:pPr>
      <w:r w:rsidRPr="0027000D">
        <w:rPr>
          <w:b/>
          <w:bCs/>
          <w:u w:val="single"/>
        </w:rPr>
        <w:t>“How Did We Get Here?” to “Where Do We Go From Here?”</w:t>
      </w:r>
    </w:p>
    <w:p w14:paraId="4990C0EA" w14:textId="51ECF1FF" w:rsidR="00225202" w:rsidRDefault="003C5F3D" w:rsidP="00FB0E75">
      <w:pPr>
        <w:pStyle w:val="NoSpacing"/>
        <w:spacing w:line="360" w:lineRule="auto"/>
      </w:pPr>
      <w:r w:rsidRPr="003C5F3D">
        <w:t>1. Everyone believes something</w:t>
      </w:r>
      <w:r w:rsidR="000E221F">
        <w:t xml:space="preserve"> </w:t>
      </w:r>
      <w:r w:rsidR="00DE00C2">
        <w:t>(Deut 4</w:t>
      </w:r>
      <w:r w:rsidR="00A2554B">
        <w:t>, Romans 16.25-27)</w:t>
      </w:r>
      <w:r w:rsidRPr="003C5F3D">
        <w:br/>
        <w:t xml:space="preserve">2. Respect others with different </w:t>
      </w:r>
      <w:r w:rsidRPr="003C5F3D">
        <w:tab/>
        <w:t>viewpoints (2 Tim 2.24-26</w:t>
      </w:r>
      <w:r w:rsidR="000E221F">
        <w:t>, 1 Pet 3.15-16</w:t>
      </w:r>
      <w:r w:rsidRPr="003C5F3D">
        <w:t>)</w:t>
      </w:r>
      <w:r w:rsidRPr="003C5F3D">
        <w:br/>
        <w:t>3. Know what &amp; why you believe (2 Tim 2.15)</w:t>
      </w:r>
      <w:r w:rsidRPr="003C5F3D">
        <w:br/>
        <w:t>4. Solidify your worldview in Scripture</w:t>
      </w:r>
      <w:r w:rsidR="00097FD7">
        <w:t xml:space="preserve"> </w:t>
      </w:r>
      <w:r w:rsidR="00666C90">
        <w:t xml:space="preserve">(Rom 10.17, 15.4, </w:t>
      </w:r>
      <w:r w:rsidR="006776DE">
        <w:t>2 Tim 3.16-17)</w:t>
      </w:r>
      <w:r w:rsidRPr="003C5F3D">
        <w:br/>
        <w:t>5. “Encourage each other with sound doctrine” (</w:t>
      </w:r>
      <w:r w:rsidR="00DB46D2">
        <w:t xml:space="preserve">“each other” = church community </w:t>
      </w:r>
      <w:r w:rsidRPr="003C5F3D">
        <w:t>Titus 1.9)</w:t>
      </w:r>
    </w:p>
    <w:p w14:paraId="09005B85" w14:textId="38E03CA9" w:rsidR="00225202" w:rsidRDefault="00225202" w:rsidP="00FB0E75">
      <w:pPr>
        <w:pStyle w:val="NoSpacing"/>
        <w:spacing w:line="360" w:lineRule="auto"/>
      </w:pPr>
      <w:r>
        <w:t>6. Teach for the remnant</w:t>
      </w:r>
      <w:r w:rsidR="003E791F">
        <w:t xml:space="preserve"> (Isa 1.9, 6.13,</w:t>
      </w:r>
      <w:r w:rsidR="00131FBA">
        <w:t xml:space="preserve"> 11.11,</w:t>
      </w:r>
      <w:r w:rsidR="003E791F">
        <w:t xml:space="preserve"> </w:t>
      </w:r>
      <w:r w:rsidR="00F8491A">
        <w:t xml:space="preserve">17.6, </w:t>
      </w:r>
      <w:r w:rsidR="00E237E5">
        <w:t xml:space="preserve">28.5, </w:t>
      </w:r>
      <w:r w:rsidR="00F8491A">
        <w:t xml:space="preserve">37.31-32, </w:t>
      </w:r>
      <w:r w:rsidR="00E237E5">
        <w:t>46.3)</w:t>
      </w:r>
    </w:p>
    <w:p w14:paraId="2557835D" w14:textId="161840FD" w:rsidR="003C27FE" w:rsidRDefault="003C27FE" w:rsidP="00FB0E75">
      <w:pPr>
        <w:pStyle w:val="NoSpacing"/>
        <w:spacing w:line="360" w:lineRule="auto"/>
      </w:pPr>
      <w:r>
        <w:t>7. Do good, do good, do good</w:t>
      </w:r>
      <w:r w:rsidR="00E237E5">
        <w:t xml:space="preserve"> (Titus </w:t>
      </w:r>
      <w:r w:rsidR="0047619E">
        <w:t>2.14, 3.1, 8, 14)</w:t>
      </w:r>
    </w:p>
    <w:sectPr w:rsidR="003C27FE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0CA10" w14:textId="77777777" w:rsidR="007E06B3" w:rsidRDefault="007E06B3" w:rsidP="00392051">
      <w:pPr>
        <w:spacing w:after="0" w:line="240" w:lineRule="auto"/>
      </w:pPr>
      <w:r>
        <w:separator/>
      </w:r>
    </w:p>
  </w:endnote>
  <w:endnote w:type="continuationSeparator" w:id="0">
    <w:p w14:paraId="456A2FFB" w14:textId="77777777" w:rsidR="007E06B3" w:rsidRDefault="007E06B3" w:rsidP="0039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E3893" w14:textId="7CFA5634" w:rsidR="00392051" w:rsidRPr="00392051" w:rsidRDefault="00392051" w:rsidP="0039205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392051">
      <w:rPr>
        <w:rFonts w:ascii="Times New Roman" w:eastAsia="Calibri" w:hAnsi="Times New Roman" w:cs="Times New Roman"/>
        <w:sz w:val="16"/>
        <w:szCs w:val="16"/>
      </w:rPr>
      <w:t>202</w:t>
    </w:r>
    <w:r>
      <w:rPr>
        <w:rFonts w:ascii="Times New Roman" w:eastAsia="Calibri" w:hAnsi="Times New Roman" w:cs="Times New Roman"/>
        <w:sz w:val="16"/>
        <w:szCs w:val="16"/>
      </w:rPr>
      <w:t>4</w:t>
    </w:r>
    <w:r w:rsidRPr="00392051">
      <w:rPr>
        <w:rFonts w:ascii="Times New Roman" w:eastAsia="Calibri" w:hAnsi="Times New Roman" w:cs="Times New Roman"/>
        <w:sz w:val="16"/>
        <w:szCs w:val="16"/>
      </w:rPr>
      <w:t xml:space="preserve"> Dr. Mark Eckel</w:t>
    </w:r>
    <w:r>
      <w:rPr>
        <w:rFonts w:ascii="Times New Roman" w:eastAsia="Calibri" w:hAnsi="Times New Roman" w:cs="Times New Roman"/>
        <w:sz w:val="16"/>
        <w:szCs w:val="16"/>
      </w:rPr>
      <w:t xml:space="preserve">, Exec Director, Center for Biblical Integration, </w:t>
    </w:r>
    <w:r w:rsidR="00F9683E">
      <w:rPr>
        <w:rFonts w:ascii="Times New Roman" w:eastAsia="Calibri" w:hAnsi="Times New Roman" w:cs="Times New Roman"/>
        <w:sz w:val="16"/>
        <w:szCs w:val="16"/>
      </w:rPr>
      <w:t xml:space="preserve">______ </w:t>
    </w:r>
    <w:r>
      <w:rPr>
        <w:rFonts w:ascii="Times New Roman" w:eastAsia="Calibri" w:hAnsi="Times New Roman" w:cs="Times New Roman"/>
        <w:sz w:val="16"/>
        <w:szCs w:val="16"/>
      </w:rPr>
      <w:t>University</w:t>
    </w:r>
    <w:r w:rsidRPr="00392051">
      <w:rPr>
        <w:rFonts w:ascii="Times New Roman" w:eastAsia="Calibri" w:hAnsi="Times New Roman" w:cs="Times New Roman"/>
        <w:sz w:val="16"/>
        <w:szCs w:val="16"/>
      </w:rPr>
      <w:t xml:space="preserve">, MarkEckel.com </w:t>
    </w:r>
    <w:hyperlink r:id="rId1" w:history="1">
      <w:r w:rsidRPr="00392051">
        <w:rPr>
          <w:rFonts w:ascii="Times New Roman" w:eastAsia="Calibri" w:hAnsi="Times New Roman" w:cs="Times New Roman"/>
          <w:sz w:val="16"/>
          <w:szCs w:val="16"/>
          <w:u w:val="single"/>
        </w:rPr>
        <w:t>eckel1957@gmail.com</w:t>
      </w:r>
    </w:hyperlink>
    <w:r w:rsidRPr="00392051">
      <w:rPr>
        <w:rFonts w:ascii="Times New Roman" w:eastAsia="Calibri" w:hAnsi="Times New Roman" w:cs="Times New Roman"/>
        <w:sz w:val="16"/>
        <w:szCs w:val="16"/>
      </w:rPr>
      <w:t xml:space="preserve"> 630.303.4891</w:t>
    </w:r>
  </w:p>
  <w:p w14:paraId="3097C95F" w14:textId="77777777" w:rsidR="00392051" w:rsidRDefault="003920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866F8" w14:textId="77777777" w:rsidR="007E06B3" w:rsidRDefault="007E06B3" w:rsidP="00392051">
      <w:pPr>
        <w:spacing w:after="0" w:line="240" w:lineRule="auto"/>
      </w:pPr>
      <w:r>
        <w:separator/>
      </w:r>
    </w:p>
  </w:footnote>
  <w:footnote w:type="continuationSeparator" w:id="0">
    <w:p w14:paraId="484BFD22" w14:textId="77777777" w:rsidR="007E06B3" w:rsidRDefault="007E06B3" w:rsidP="00392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51"/>
    <w:rsid w:val="0007241C"/>
    <w:rsid w:val="0008142F"/>
    <w:rsid w:val="00097FD7"/>
    <w:rsid w:val="000E221F"/>
    <w:rsid w:val="00131FBA"/>
    <w:rsid w:val="001603FE"/>
    <w:rsid w:val="00182AEC"/>
    <w:rsid w:val="002040BC"/>
    <w:rsid w:val="00225202"/>
    <w:rsid w:val="00253080"/>
    <w:rsid w:val="0027000D"/>
    <w:rsid w:val="002A465B"/>
    <w:rsid w:val="002A6BF9"/>
    <w:rsid w:val="002E6613"/>
    <w:rsid w:val="00320D2C"/>
    <w:rsid w:val="003550C9"/>
    <w:rsid w:val="00371114"/>
    <w:rsid w:val="00392051"/>
    <w:rsid w:val="003A1429"/>
    <w:rsid w:val="003A4F35"/>
    <w:rsid w:val="003A7099"/>
    <w:rsid w:val="003C27FE"/>
    <w:rsid w:val="003C5F3D"/>
    <w:rsid w:val="003E791F"/>
    <w:rsid w:val="00404621"/>
    <w:rsid w:val="00407B2E"/>
    <w:rsid w:val="0047619E"/>
    <w:rsid w:val="0049707D"/>
    <w:rsid w:val="004A3232"/>
    <w:rsid w:val="004D74D7"/>
    <w:rsid w:val="004E4C05"/>
    <w:rsid w:val="0053394F"/>
    <w:rsid w:val="00607090"/>
    <w:rsid w:val="00666C90"/>
    <w:rsid w:val="006776DE"/>
    <w:rsid w:val="00765444"/>
    <w:rsid w:val="0078405E"/>
    <w:rsid w:val="00792A48"/>
    <w:rsid w:val="00795F49"/>
    <w:rsid w:val="007E06B3"/>
    <w:rsid w:val="008C5E61"/>
    <w:rsid w:val="008E371D"/>
    <w:rsid w:val="00A2554B"/>
    <w:rsid w:val="00A70730"/>
    <w:rsid w:val="00AC0343"/>
    <w:rsid w:val="00AD136A"/>
    <w:rsid w:val="00B11727"/>
    <w:rsid w:val="00C76DF9"/>
    <w:rsid w:val="00D036EC"/>
    <w:rsid w:val="00D63EB0"/>
    <w:rsid w:val="00D86743"/>
    <w:rsid w:val="00DA53FD"/>
    <w:rsid w:val="00DB46D2"/>
    <w:rsid w:val="00DB5695"/>
    <w:rsid w:val="00DC47A0"/>
    <w:rsid w:val="00DE00C2"/>
    <w:rsid w:val="00E237E5"/>
    <w:rsid w:val="00E55BC1"/>
    <w:rsid w:val="00ED058D"/>
    <w:rsid w:val="00F20E91"/>
    <w:rsid w:val="00F24E93"/>
    <w:rsid w:val="00F60503"/>
    <w:rsid w:val="00F8491A"/>
    <w:rsid w:val="00F86BF3"/>
    <w:rsid w:val="00F93348"/>
    <w:rsid w:val="00F9683E"/>
    <w:rsid w:val="00FB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75EE2"/>
  <w15:chartTrackingRefBased/>
  <w15:docId w15:val="{519BB55F-E055-4302-BAD9-72C80030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051"/>
  </w:style>
  <w:style w:type="paragraph" w:styleId="Footer">
    <w:name w:val="footer"/>
    <w:basedOn w:val="Normal"/>
    <w:link w:val="FooterChar"/>
    <w:uiPriority w:val="99"/>
    <w:unhideWhenUsed/>
    <w:rsid w:val="00392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051"/>
  </w:style>
  <w:style w:type="character" w:styleId="Hyperlink">
    <w:name w:val="Hyperlink"/>
    <w:basedOn w:val="DefaultParagraphFont"/>
    <w:uiPriority w:val="99"/>
    <w:unhideWhenUsed/>
    <w:rsid w:val="00D036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36E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27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QeOrzGbLk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8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ckel195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Eckel</dc:creator>
  <cp:keywords/>
  <dc:description/>
  <cp:lastModifiedBy>Mark Eckel</cp:lastModifiedBy>
  <cp:revision>61</cp:revision>
  <dcterms:created xsi:type="dcterms:W3CDTF">2024-02-12T14:47:00Z</dcterms:created>
  <dcterms:modified xsi:type="dcterms:W3CDTF">2024-02-18T11:40:00Z</dcterms:modified>
</cp:coreProperties>
</file>