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B25C" w14:textId="77777777" w:rsidR="003937CD" w:rsidRPr="00CD2C62" w:rsidRDefault="003937CD" w:rsidP="003937CD">
      <w:pPr>
        <w:pStyle w:val="Heading1"/>
        <w:jc w:val="center"/>
        <w:rPr>
          <w:rFonts w:ascii="Times New Roman" w:hAnsi="Times New Roman"/>
          <w:sz w:val="22"/>
          <w:szCs w:val="22"/>
        </w:rPr>
      </w:pPr>
      <w:r w:rsidRPr="00CD2C62">
        <w:rPr>
          <w:rFonts w:ascii="Times New Roman" w:hAnsi="Times New Roman"/>
          <w:sz w:val="22"/>
          <w:szCs w:val="22"/>
        </w:rPr>
        <w:t xml:space="preserve">Vocation </w:t>
      </w:r>
      <w:r w:rsidR="00D242B5">
        <w:rPr>
          <w:rFonts w:ascii="Times New Roman" w:hAnsi="Times New Roman"/>
          <w:sz w:val="22"/>
          <w:szCs w:val="22"/>
        </w:rPr>
        <w:t>IS</w:t>
      </w:r>
      <w:r w:rsidRPr="00CD2C62">
        <w:rPr>
          <w:rFonts w:ascii="Times New Roman" w:hAnsi="Times New Roman"/>
          <w:sz w:val="22"/>
          <w:szCs w:val="22"/>
        </w:rPr>
        <w:t xml:space="preserve"> Ministry</w:t>
      </w:r>
    </w:p>
    <w:p w14:paraId="11C15F19" w14:textId="77777777" w:rsidR="003937CD" w:rsidRPr="00CD2C62" w:rsidRDefault="003937CD" w:rsidP="003937CD">
      <w:pPr>
        <w:shd w:val="clear" w:color="auto" w:fill="FFFFFF"/>
        <w:jc w:val="center"/>
        <w:rPr>
          <w:i/>
          <w:color w:val="222222"/>
          <w:sz w:val="22"/>
          <w:szCs w:val="22"/>
        </w:rPr>
      </w:pPr>
      <w:r w:rsidRPr="00CD2C62">
        <w:rPr>
          <w:i/>
          <w:color w:val="222222"/>
          <w:sz w:val="22"/>
          <w:szCs w:val="22"/>
        </w:rPr>
        <w:t xml:space="preserve">Our abilities, whatever they may be, are God-given. Our work, no matter what we do, </w:t>
      </w:r>
    </w:p>
    <w:p w14:paraId="4269F63B" w14:textId="77777777" w:rsidR="003937CD" w:rsidRDefault="003937CD" w:rsidP="003937CD">
      <w:pPr>
        <w:shd w:val="clear" w:color="auto" w:fill="FFFFFF"/>
        <w:jc w:val="center"/>
        <w:rPr>
          <w:i/>
          <w:color w:val="222222"/>
          <w:sz w:val="22"/>
          <w:szCs w:val="22"/>
        </w:rPr>
      </w:pPr>
      <w:r w:rsidRPr="00CD2C62">
        <w:rPr>
          <w:i/>
          <w:color w:val="222222"/>
          <w:sz w:val="22"/>
          <w:szCs w:val="22"/>
        </w:rPr>
        <w:t>matters to God. Our jobs, well done, show our love for others.</w:t>
      </w:r>
    </w:p>
    <w:p w14:paraId="76181F74" w14:textId="77777777" w:rsidR="002F3B46" w:rsidRPr="00CD2C62" w:rsidRDefault="002F3B46" w:rsidP="003937CD">
      <w:pPr>
        <w:shd w:val="clear" w:color="auto" w:fill="FFFFFF"/>
        <w:jc w:val="center"/>
        <w:rPr>
          <w:i/>
          <w:color w:val="222222"/>
          <w:sz w:val="22"/>
          <w:szCs w:val="22"/>
        </w:rPr>
      </w:pPr>
    </w:p>
    <w:p w14:paraId="167BA62C" w14:textId="46FC89AF" w:rsidR="003937CD" w:rsidRDefault="003B44B6" w:rsidP="003937CD">
      <w:pPr>
        <w:jc w:val="center"/>
        <w:rPr>
          <w:b/>
          <w:sz w:val="22"/>
          <w:szCs w:val="22"/>
          <w:u w:val="single"/>
        </w:rPr>
      </w:pPr>
      <w:r>
        <w:rPr>
          <w:b/>
          <w:sz w:val="22"/>
          <w:szCs w:val="22"/>
          <w:u w:val="single"/>
        </w:rPr>
        <w:t>Episode 9</w:t>
      </w:r>
      <w:r w:rsidR="003937CD">
        <w:rPr>
          <w:b/>
          <w:sz w:val="22"/>
          <w:szCs w:val="22"/>
          <w:u w:val="single"/>
        </w:rPr>
        <w:t>:</w:t>
      </w:r>
      <w:r w:rsidR="003937CD" w:rsidRPr="00CD2C62">
        <w:rPr>
          <w:b/>
          <w:sz w:val="22"/>
          <w:szCs w:val="22"/>
          <w:u w:val="single"/>
        </w:rPr>
        <w:t xml:space="preserve"> </w:t>
      </w:r>
      <w:r w:rsidR="003937CD">
        <w:rPr>
          <w:b/>
          <w:sz w:val="22"/>
          <w:szCs w:val="22"/>
          <w:u w:val="single"/>
        </w:rPr>
        <w:t>Rest</w:t>
      </w:r>
      <w:r w:rsidR="002F3B46">
        <w:rPr>
          <w:b/>
          <w:sz w:val="22"/>
          <w:szCs w:val="22"/>
          <w:u w:val="single"/>
        </w:rPr>
        <w:t xml:space="preserve"> from Work</w:t>
      </w:r>
      <w:r w:rsidR="00660FA1">
        <w:rPr>
          <w:b/>
          <w:sz w:val="22"/>
          <w:szCs w:val="22"/>
          <w:u w:val="single"/>
        </w:rPr>
        <w:t xml:space="preserve"> (</w:t>
      </w:r>
      <w:r w:rsidR="00461339">
        <w:rPr>
          <w:b/>
          <w:sz w:val="22"/>
          <w:szCs w:val="22"/>
          <w:u w:val="single"/>
        </w:rPr>
        <w:t xml:space="preserve">Part </w:t>
      </w:r>
      <w:r w:rsidR="00660FA1">
        <w:rPr>
          <w:b/>
          <w:sz w:val="22"/>
          <w:szCs w:val="22"/>
          <w:u w:val="single"/>
        </w:rPr>
        <w:t>2</w:t>
      </w:r>
      <w:r w:rsidR="003937CD">
        <w:rPr>
          <w:b/>
          <w:sz w:val="22"/>
          <w:szCs w:val="22"/>
          <w:u w:val="single"/>
        </w:rPr>
        <w:t>)</w:t>
      </w:r>
    </w:p>
    <w:p w14:paraId="20A2915F" w14:textId="67CE5641" w:rsidR="00660FA1" w:rsidRPr="00561BCB" w:rsidRDefault="00660FA1" w:rsidP="00660FA1">
      <w:pPr>
        <w:jc w:val="center"/>
        <w:rPr>
          <w:sz w:val="22"/>
          <w:szCs w:val="22"/>
        </w:rPr>
      </w:pPr>
      <w:r w:rsidRPr="00561BCB">
        <w:rPr>
          <w:sz w:val="22"/>
          <w:szCs w:val="22"/>
        </w:rPr>
        <w:t>Personal refreshment from and for what we’ve been gifted to do</w:t>
      </w:r>
      <w:r w:rsidR="003B44B6">
        <w:rPr>
          <w:sz w:val="22"/>
          <w:szCs w:val="22"/>
        </w:rPr>
        <w:t>.</w:t>
      </w:r>
    </w:p>
    <w:p w14:paraId="17AFA382" w14:textId="77777777" w:rsidR="00660FA1" w:rsidRPr="00561BCB" w:rsidRDefault="00660FA1" w:rsidP="00660FA1">
      <w:pPr>
        <w:rPr>
          <w:sz w:val="22"/>
          <w:szCs w:val="22"/>
        </w:rPr>
      </w:pPr>
    </w:p>
    <w:p w14:paraId="48207C55" w14:textId="77777777" w:rsidR="00561BCB" w:rsidRDefault="00660FA1" w:rsidP="00561BCB">
      <w:pPr>
        <w:rPr>
          <w:sz w:val="22"/>
          <w:szCs w:val="22"/>
        </w:rPr>
      </w:pPr>
      <w:r w:rsidRPr="00561BCB">
        <w:rPr>
          <w:sz w:val="22"/>
          <w:szCs w:val="22"/>
          <w:u w:val="single"/>
        </w:rPr>
        <w:t>Introduction</w:t>
      </w:r>
      <w:r w:rsidRPr="00561BCB">
        <w:rPr>
          <w:sz w:val="22"/>
          <w:szCs w:val="22"/>
        </w:rPr>
        <w:tab/>
        <w:t>* Stories and scenarios from Church History</w:t>
      </w:r>
      <w:r w:rsidR="00561BCB">
        <w:rPr>
          <w:sz w:val="22"/>
          <w:szCs w:val="22"/>
        </w:rPr>
        <w:t xml:space="preserve"> </w:t>
      </w:r>
      <w:r w:rsidRPr="00561BCB">
        <w:rPr>
          <w:sz w:val="22"/>
          <w:szCs w:val="22"/>
        </w:rPr>
        <w:t xml:space="preserve">* Review of last week: 3 key words </w:t>
      </w:r>
    </w:p>
    <w:p w14:paraId="214E9502" w14:textId="77777777" w:rsidR="00561BCB" w:rsidRDefault="00660FA1" w:rsidP="00660FA1">
      <w:pPr>
        <w:rPr>
          <w:sz w:val="22"/>
          <w:szCs w:val="22"/>
        </w:rPr>
      </w:pPr>
      <w:r w:rsidRPr="00561BCB">
        <w:rPr>
          <w:sz w:val="22"/>
          <w:szCs w:val="22"/>
        </w:rPr>
        <w:t xml:space="preserve">(1) “finished” for contemplation, appreciation; (2) “done” 3-fold statement anticipating eternity; </w:t>
      </w:r>
    </w:p>
    <w:p w14:paraId="5EB7362E" w14:textId="77777777" w:rsidR="00660FA1" w:rsidRPr="00561BCB" w:rsidRDefault="00660FA1" w:rsidP="00660FA1">
      <w:pPr>
        <w:rPr>
          <w:sz w:val="22"/>
          <w:szCs w:val="22"/>
        </w:rPr>
      </w:pPr>
      <w:r w:rsidRPr="00561BCB">
        <w:rPr>
          <w:sz w:val="22"/>
          <w:szCs w:val="22"/>
        </w:rPr>
        <w:t>(3) “rested” or ceased, 7</w:t>
      </w:r>
      <w:r w:rsidRPr="00561BCB">
        <w:rPr>
          <w:sz w:val="22"/>
          <w:szCs w:val="22"/>
          <w:vertAlign w:val="superscript"/>
        </w:rPr>
        <w:t>th</w:t>
      </w:r>
      <w:r w:rsidRPr="00561BCB">
        <w:rPr>
          <w:sz w:val="22"/>
          <w:szCs w:val="22"/>
        </w:rPr>
        <w:t xml:space="preserve"> day gives significance to all the others</w:t>
      </w:r>
    </w:p>
    <w:p w14:paraId="35A6755A" w14:textId="77777777" w:rsidR="00561BCB" w:rsidRDefault="00561BCB" w:rsidP="00561BCB">
      <w:pPr>
        <w:ind w:right="-720"/>
        <w:rPr>
          <w:sz w:val="16"/>
          <w:szCs w:val="16"/>
        </w:rPr>
      </w:pPr>
    </w:p>
    <w:p w14:paraId="4DF0D416" w14:textId="77777777" w:rsidR="00660FA1" w:rsidRPr="00561BCB" w:rsidRDefault="00000000" w:rsidP="0078758B">
      <w:pPr>
        <w:ind w:right="-720"/>
        <w:rPr>
          <w:sz w:val="22"/>
          <w:szCs w:val="22"/>
        </w:rPr>
      </w:pPr>
      <w:r>
        <w:rPr>
          <w:noProof/>
        </w:rPr>
        <w:pict w14:anchorId="3B4439D2">
          <v:shapetype id="_x0000_t202" coordsize="21600,21600" o:spt="202" path="m,l,21600r21600,l21600,xe">
            <v:stroke joinstyle="miter"/>
            <v:path gradientshapeok="t" o:connecttype="rect"/>
          </v:shapetype>
          <v:shape id="_x0000_s1032" type="#_x0000_t202" style="position:absolute;margin-left:0;margin-top:0;width:468.75pt;height:63.15pt;z-index:3;mso-wrap-style:none">
            <v:textbox style="mso-fit-shape-to-text:t">
              <w:txbxContent>
                <w:p w14:paraId="316A3D6F" w14:textId="45549F49" w:rsidR="0078758B" w:rsidRPr="00CE746F" w:rsidRDefault="0078758B" w:rsidP="00C93CB2">
                  <w:pPr>
                    <w:rPr>
                      <w:sz w:val="16"/>
                      <w:szCs w:val="16"/>
                    </w:rPr>
                  </w:pPr>
                  <w:r w:rsidRPr="00A77DC2">
                    <w:rPr>
                      <w:sz w:val="16"/>
                      <w:szCs w:val="16"/>
                    </w:rPr>
                    <w:t xml:space="preserve">Holidays had a purpose.  They created memories (leaving Egypt, Leviticus 23:42-43), reminded people of their place (God is the ‘landlord’, 25:23), established repetition (for generations to come, 23:41), formed memorials (benefiting </w:t>
                  </w:r>
                  <w:r w:rsidR="00FB250E" w:rsidRPr="00A77DC2">
                    <w:rPr>
                      <w:sz w:val="16"/>
                      <w:szCs w:val="16"/>
                    </w:rPr>
                    <w:t>descendants</w:t>
                  </w:r>
                  <w:r w:rsidRPr="00A77DC2">
                    <w:rPr>
                      <w:sz w:val="16"/>
                      <w:szCs w:val="16"/>
                    </w:rPr>
                    <w:t xml:space="preserve">, 23:33, 42), and produced anticipation (the possibility of release from debt, 25:10).  The rest of Scripture heralds further ideas not already mentioned:  The Sabbath was a sign between God and His people (Exodus 31:12-17); blessing resulted from keeping the day (Deuteronomy 15:1-11), treating Sabbath like any other day was grounds for chastisement (Nehemiah 13:15-22), the Sabbath was made for people (Mark 2:20-28), and external appearances were no way to judge a person’s activities on the Sabbath (John 7:21-24; cf. Colossians 2:16-23).  </w:t>
                  </w:r>
                  <w:r w:rsidRPr="00A77DC2">
                    <w:rPr>
                      <w:i/>
                      <w:sz w:val="16"/>
                      <w:szCs w:val="16"/>
                    </w:rPr>
                    <w:t>Mark Eckel</w:t>
                  </w:r>
                </w:p>
              </w:txbxContent>
            </v:textbox>
            <w10:wrap type="square"/>
          </v:shape>
        </w:pict>
      </w:r>
      <w:r w:rsidR="00660FA1" w:rsidRPr="00561BCB">
        <w:rPr>
          <w:sz w:val="22"/>
          <w:szCs w:val="22"/>
          <w:u w:val="single"/>
        </w:rPr>
        <w:t>Exodus 20:8-11 Observations</w:t>
      </w:r>
      <w:r w:rsidR="00660FA1" w:rsidRPr="00561BCB">
        <w:rPr>
          <w:sz w:val="22"/>
          <w:szCs w:val="22"/>
        </w:rPr>
        <w:tab/>
        <w:t xml:space="preserve">The longest commandment…only one not repeated in the NT…positive, not negative…unlike any other </w:t>
      </w:r>
      <w:proofErr w:type="spellStart"/>
      <w:r w:rsidR="00660FA1" w:rsidRPr="00561BCB">
        <w:rPr>
          <w:sz w:val="22"/>
          <w:szCs w:val="22"/>
        </w:rPr>
        <w:t>ANE’n</w:t>
      </w:r>
      <w:proofErr w:type="spellEnd"/>
      <w:r w:rsidR="00660FA1" w:rsidRPr="00561BCB">
        <w:rPr>
          <w:sz w:val="22"/>
          <w:szCs w:val="22"/>
        </w:rPr>
        <w:t xml:space="preserve"> nation…treated people as people…focus on God’s sanctification of time and its benefit for </w:t>
      </w:r>
      <w:r w:rsidR="00660FA1" w:rsidRPr="00561BCB">
        <w:rPr>
          <w:i/>
          <w:sz w:val="22"/>
          <w:szCs w:val="22"/>
        </w:rPr>
        <w:t xml:space="preserve">all </w:t>
      </w:r>
      <w:r w:rsidR="00660FA1" w:rsidRPr="00561BCB">
        <w:rPr>
          <w:sz w:val="22"/>
          <w:szCs w:val="22"/>
        </w:rPr>
        <w:t>creatures</w:t>
      </w:r>
    </w:p>
    <w:p w14:paraId="2B053A64" w14:textId="77777777" w:rsidR="00660FA1" w:rsidRPr="00561BCB" w:rsidRDefault="00660FA1" w:rsidP="00660FA1">
      <w:pPr>
        <w:rPr>
          <w:sz w:val="22"/>
          <w:szCs w:val="22"/>
        </w:rPr>
      </w:pPr>
    </w:p>
    <w:p w14:paraId="029DE579" w14:textId="77777777" w:rsidR="00660FA1" w:rsidRPr="00561BCB" w:rsidRDefault="00660FA1" w:rsidP="00660FA1">
      <w:pPr>
        <w:rPr>
          <w:sz w:val="22"/>
          <w:szCs w:val="22"/>
        </w:rPr>
      </w:pPr>
      <w:r w:rsidRPr="00561BCB">
        <w:rPr>
          <w:sz w:val="22"/>
          <w:szCs w:val="22"/>
          <w:u w:val="single"/>
        </w:rPr>
        <w:t>Leviticus 23:1-3 Observations</w:t>
      </w:r>
    </w:p>
    <w:p w14:paraId="7E790FF2" w14:textId="77777777" w:rsidR="00660FA1" w:rsidRPr="00561BCB" w:rsidRDefault="00660FA1" w:rsidP="00660FA1">
      <w:pPr>
        <w:rPr>
          <w:sz w:val="22"/>
          <w:szCs w:val="22"/>
        </w:rPr>
      </w:pPr>
      <w:r w:rsidRPr="00561BCB">
        <w:rPr>
          <w:sz w:val="22"/>
          <w:szCs w:val="22"/>
        </w:rPr>
        <w:tab/>
        <w:t xml:space="preserve">(1) </w:t>
      </w:r>
      <w:r w:rsidRPr="0078758B">
        <w:rPr>
          <w:i/>
          <w:sz w:val="22"/>
          <w:szCs w:val="22"/>
          <w:u w:val="single"/>
        </w:rPr>
        <w:t>Remembrance</w:t>
      </w:r>
      <w:r w:rsidRPr="00561BCB">
        <w:rPr>
          <w:sz w:val="22"/>
          <w:szCs w:val="22"/>
        </w:rPr>
        <w:t xml:space="preserve"> “a day of sacred assembly” lit. a convention; “wherever you </w:t>
      </w:r>
    </w:p>
    <w:p w14:paraId="0565B194" w14:textId="77777777" w:rsidR="00660FA1" w:rsidRPr="00561BCB" w:rsidRDefault="00660FA1" w:rsidP="00660FA1">
      <w:pPr>
        <w:ind w:right="-540"/>
        <w:rPr>
          <w:sz w:val="22"/>
          <w:szCs w:val="22"/>
        </w:rPr>
      </w:pPr>
      <w:r w:rsidRPr="00561BCB">
        <w:rPr>
          <w:i/>
          <w:sz w:val="22"/>
          <w:szCs w:val="22"/>
        </w:rPr>
        <w:tab/>
      </w:r>
      <w:r w:rsidRPr="00561BCB">
        <w:rPr>
          <w:sz w:val="22"/>
          <w:szCs w:val="22"/>
        </w:rPr>
        <w:t>live” a collective, community effort; “sabbath to The Lord” means contemplation, focus</w:t>
      </w:r>
    </w:p>
    <w:p w14:paraId="295A2C25" w14:textId="77777777" w:rsidR="00660FA1" w:rsidRPr="00561BCB" w:rsidRDefault="00660FA1" w:rsidP="00660FA1">
      <w:pPr>
        <w:ind w:right="-540"/>
        <w:rPr>
          <w:sz w:val="22"/>
          <w:szCs w:val="22"/>
        </w:rPr>
      </w:pPr>
      <w:r w:rsidRPr="00561BCB">
        <w:rPr>
          <w:sz w:val="22"/>
          <w:szCs w:val="22"/>
        </w:rPr>
        <w:tab/>
      </w:r>
      <w:r w:rsidRPr="00561BCB">
        <w:rPr>
          <w:sz w:val="22"/>
          <w:szCs w:val="22"/>
        </w:rPr>
        <w:tab/>
        <w:t>*Problem in OT—did not keep (</w:t>
      </w:r>
      <w:r w:rsidR="0078758B">
        <w:rPr>
          <w:sz w:val="22"/>
          <w:szCs w:val="22"/>
        </w:rPr>
        <w:t xml:space="preserve">70 years in exile gave land “sabbath”; </w:t>
      </w:r>
      <w:r w:rsidRPr="00561BCB">
        <w:rPr>
          <w:sz w:val="22"/>
          <w:szCs w:val="22"/>
        </w:rPr>
        <w:t>2 Chr 36)</w:t>
      </w:r>
    </w:p>
    <w:p w14:paraId="035C55D2" w14:textId="6228E254" w:rsidR="00660FA1" w:rsidRPr="00561BCB" w:rsidRDefault="0078758B" w:rsidP="00660FA1">
      <w:pPr>
        <w:ind w:right="-540"/>
        <w:rPr>
          <w:sz w:val="22"/>
          <w:szCs w:val="22"/>
        </w:rPr>
      </w:pPr>
      <w:r>
        <w:rPr>
          <w:sz w:val="22"/>
          <w:szCs w:val="22"/>
        </w:rPr>
        <w:tab/>
      </w:r>
      <w:r>
        <w:rPr>
          <w:sz w:val="22"/>
          <w:szCs w:val="22"/>
        </w:rPr>
        <w:tab/>
        <w:t>*Problem in NT—</w:t>
      </w:r>
      <w:r w:rsidR="00660FA1" w:rsidRPr="00561BCB">
        <w:rPr>
          <w:sz w:val="22"/>
          <w:szCs w:val="22"/>
        </w:rPr>
        <w:t xml:space="preserve">legalism </w:t>
      </w:r>
      <w:r>
        <w:rPr>
          <w:sz w:val="22"/>
          <w:szCs w:val="22"/>
        </w:rPr>
        <w:t>(Gnostics=limit pleasure; Judai</w:t>
      </w:r>
      <w:r w:rsidR="000A09CC">
        <w:rPr>
          <w:sz w:val="22"/>
          <w:szCs w:val="22"/>
        </w:rPr>
        <w:t>z</w:t>
      </w:r>
      <w:r>
        <w:rPr>
          <w:sz w:val="22"/>
          <w:szCs w:val="22"/>
        </w:rPr>
        <w:t>ers=impose human rules)</w:t>
      </w:r>
    </w:p>
    <w:p w14:paraId="08550C9E" w14:textId="77777777" w:rsidR="00660FA1" w:rsidRPr="00561BCB" w:rsidRDefault="00660FA1" w:rsidP="00660FA1">
      <w:pPr>
        <w:ind w:right="-540"/>
        <w:rPr>
          <w:sz w:val="22"/>
          <w:szCs w:val="22"/>
        </w:rPr>
      </w:pPr>
      <w:r w:rsidRPr="00561BCB">
        <w:rPr>
          <w:sz w:val="22"/>
          <w:szCs w:val="22"/>
        </w:rPr>
        <w:tab/>
        <w:t xml:space="preserve">(2) </w:t>
      </w:r>
      <w:r w:rsidRPr="0078758B">
        <w:rPr>
          <w:i/>
          <w:sz w:val="22"/>
          <w:szCs w:val="22"/>
          <w:u w:val="single"/>
        </w:rPr>
        <w:t xml:space="preserve">Rest </w:t>
      </w:r>
      <w:r w:rsidRPr="00561BCB">
        <w:rPr>
          <w:sz w:val="22"/>
          <w:szCs w:val="22"/>
        </w:rPr>
        <w:t xml:space="preserve">“six days you may work” pattern and limitation established; “you are not to do </w:t>
      </w:r>
    </w:p>
    <w:p w14:paraId="41D1CD22" w14:textId="77777777" w:rsidR="0078758B" w:rsidRDefault="00000000" w:rsidP="0078758B">
      <w:pPr>
        <w:rPr>
          <w:sz w:val="22"/>
          <w:szCs w:val="22"/>
        </w:rPr>
      </w:pPr>
      <w:r>
        <w:rPr>
          <w:noProof/>
        </w:rPr>
        <w:pict w14:anchorId="436AF18D">
          <v:shape id="_x0000_s1030" type="#_x0000_t202" style="position:absolute;margin-left:0;margin-top:33.55pt;width:468.75pt;height:44.75pt;z-index:1;mso-wrap-style:none">
            <v:textbox style="mso-fit-shape-to-text:t">
              <w:txbxContent>
                <w:p w14:paraId="0F937CC0" w14:textId="77777777" w:rsidR="0078758B" w:rsidRPr="00757399" w:rsidRDefault="0078758B" w:rsidP="00C93CB2">
                  <w:pPr>
                    <w:rPr>
                      <w:sz w:val="16"/>
                      <w:szCs w:val="16"/>
                    </w:rPr>
                  </w:pPr>
                  <w:r w:rsidRPr="00A77DC2">
                    <w:rPr>
                      <w:sz w:val="16"/>
                      <w:szCs w:val="16"/>
                    </w:rPr>
                    <w:t xml:space="preserve">[Work] saves man from the solitariness that he fears…for when a man is alone he is really alone…he is then naked in the universe; he is face to face with God; and this confrontation is formidable . . . . Modern man . . . . takes refuge in anesthetics, and most of all the opiate of work, which keeps his thoughts away from contemplation by keeping his eyes fixed on the conveyor belt or the drawing board. </w:t>
                  </w:r>
                  <w:smartTag w:uri="urn:schemas-microsoft-com:office:smarttags" w:element="City">
                    <w:r w:rsidRPr="00A77DC2">
                      <w:rPr>
                        <w:i/>
                        <w:sz w:val="16"/>
                        <w:szCs w:val="16"/>
                      </w:rPr>
                      <w:t>Arnold</w:t>
                    </w:r>
                  </w:smartTag>
                  <w:r w:rsidRPr="00A77DC2">
                    <w:rPr>
                      <w:i/>
                      <w:sz w:val="16"/>
                      <w:szCs w:val="16"/>
                    </w:rPr>
                    <w:t xml:space="preserve"> Toynbee, "Work, the Great Anesthetic,“ </w:t>
                  </w:r>
                  <w:smartTag w:uri="urn:schemas-microsoft-com:office:smarttags" w:element="place">
                    <w:smartTag w:uri="urn:schemas-microsoft-com:office:smarttags" w:element="City">
                      <w:r w:rsidRPr="00A77DC2">
                        <w:rPr>
                          <w:i/>
                          <w:sz w:val="16"/>
                          <w:szCs w:val="16"/>
                        </w:rPr>
                        <w:t>Milwaukee</w:t>
                      </w:r>
                    </w:smartTag>
                  </w:smartTag>
                  <w:r w:rsidRPr="00A77DC2">
                    <w:rPr>
                      <w:i/>
                      <w:sz w:val="16"/>
                      <w:szCs w:val="16"/>
                    </w:rPr>
                    <w:t xml:space="preserve"> Journal, 6 August 1971 </w:t>
                  </w:r>
                </w:p>
              </w:txbxContent>
            </v:textbox>
            <w10:wrap type="square"/>
          </v:shape>
        </w:pict>
      </w:r>
      <w:r>
        <w:rPr>
          <w:noProof/>
        </w:rPr>
        <w:pict w14:anchorId="78C173E7">
          <v:shape id="_x0000_s1031" type="#_x0000_t202" style="position:absolute;margin-left:0;margin-top:86.2pt;width:468.75pt;height:72.35pt;z-index:2;mso-wrap-style:none">
            <v:textbox style="mso-fit-shape-to-text:t">
              <w:txbxContent>
                <w:p w14:paraId="41BCDC05" w14:textId="3A7539CD" w:rsidR="0078758B" w:rsidRPr="00FB250E" w:rsidRDefault="0078758B" w:rsidP="00C93CB2">
                  <w:pPr>
                    <w:rPr>
                      <w:i/>
                      <w:noProof/>
                    </w:rPr>
                  </w:pPr>
                  <w:r w:rsidRPr="00A77DC2">
                    <w:rPr>
                      <w:sz w:val="16"/>
                      <w:szCs w:val="16"/>
                    </w:rPr>
                    <w:t>Most of us spend most of our time in the workplace.  But without Sabbath…the workplace is soon emptied of any sense of the presence of God and the work becomes an end in itself.  It is this “end in itself” that makes an un-</w:t>
                  </w:r>
                  <w:proofErr w:type="spellStart"/>
                  <w:r w:rsidRPr="00A77DC2">
                    <w:rPr>
                      <w:sz w:val="16"/>
                      <w:szCs w:val="16"/>
                    </w:rPr>
                    <w:t>sabbathed</w:t>
                  </w:r>
                  <w:proofErr w:type="spellEnd"/>
                  <w:r w:rsidRPr="00A77DC2">
                    <w:rPr>
                      <w:sz w:val="16"/>
                      <w:szCs w:val="16"/>
                    </w:rPr>
                    <w:t xml:space="preserve"> workplace a breeding ground for idols.  WE make idols in our workplaces when we reduce all relationship to functions that we can manage.  We make idols in our </w:t>
                  </w:r>
                  <w:r w:rsidR="001430DE" w:rsidRPr="00A77DC2">
                    <w:rPr>
                      <w:sz w:val="16"/>
                      <w:szCs w:val="16"/>
                    </w:rPr>
                    <w:t>workplaces</w:t>
                  </w:r>
                  <w:r w:rsidRPr="00A77DC2">
                    <w:rPr>
                      <w:sz w:val="16"/>
                      <w:szCs w:val="16"/>
                    </w:rPr>
                    <w:t xml:space="preserve"> when we reduce work to the dimensions of our egos and control.  When we </w:t>
                  </w:r>
                  <w:r w:rsidR="001430DE" w:rsidRPr="00A77DC2">
                    <w:rPr>
                      <w:sz w:val="16"/>
                      <w:szCs w:val="16"/>
                    </w:rPr>
                    <w:t>work,</w:t>
                  </w:r>
                  <w:r w:rsidRPr="00A77DC2">
                    <w:rPr>
                      <w:sz w:val="16"/>
                      <w:szCs w:val="16"/>
                    </w:rPr>
                    <w:t xml:space="preserve"> we are most god-like, which means that it is in our work that it is easiest to develop god-pretensions.  Un-</w:t>
                  </w:r>
                  <w:proofErr w:type="spellStart"/>
                  <w:r w:rsidRPr="00A77DC2">
                    <w:rPr>
                      <w:sz w:val="16"/>
                      <w:szCs w:val="16"/>
                    </w:rPr>
                    <w:t>sabbathed</w:t>
                  </w:r>
                  <w:proofErr w:type="spellEnd"/>
                  <w:r w:rsidRPr="00A77DC2">
                    <w:rPr>
                      <w:sz w:val="16"/>
                      <w:szCs w:val="16"/>
                    </w:rPr>
                    <w:t xml:space="preserve">, our work becomes the entire context in which we define our lives.  We lose God-consciousness, God-awareness, sightings of resurrection.  We lose the capacity to sing “This is my Father’s world” and end our chirping little self-centered ditties about what </w:t>
                  </w:r>
                  <w:r w:rsidR="001430DE" w:rsidRPr="00A77DC2">
                    <w:rPr>
                      <w:i/>
                      <w:iCs/>
                      <w:sz w:val="16"/>
                      <w:szCs w:val="16"/>
                    </w:rPr>
                    <w:t xml:space="preserve">we </w:t>
                  </w:r>
                  <w:r w:rsidR="001430DE" w:rsidRPr="00A77DC2">
                    <w:rPr>
                      <w:sz w:val="16"/>
                      <w:szCs w:val="16"/>
                    </w:rPr>
                    <w:t>are</w:t>
                  </w:r>
                  <w:r w:rsidRPr="00A77DC2">
                    <w:rPr>
                      <w:sz w:val="16"/>
                      <w:szCs w:val="16"/>
                    </w:rPr>
                    <w:t xml:space="preserve"> doing and feeling.  </w:t>
                  </w:r>
                  <w:r w:rsidRPr="00FB250E">
                    <w:rPr>
                      <w:iCs/>
                      <w:sz w:val="16"/>
                      <w:szCs w:val="16"/>
                    </w:rPr>
                    <w:t>Eugene Peterson</w:t>
                  </w:r>
                  <w:r w:rsidR="00FB250E">
                    <w:rPr>
                      <w:iCs/>
                      <w:sz w:val="16"/>
                      <w:szCs w:val="16"/>
                    </w:rPr>
                    <w:t xml:space="preserve">, </w:t>
                  </w:r>
                  <w:r w:rsidR="00FB250E">
                    <w:rPr>
                      <w:i/>
                      <w:sz w:val="16"/>
                      <w:szCs w:val="16"/>
                    </w:rPr>
                    <w:t>Christ Plays in Ten Thousand Places</w:t>
                  </w:r>
                </w:p>
              </w:txbxContent>
            </v:textbox>
            <w10:wrap type="square"/>
          </v:shape>
        </w:pict>
      </w:r>
      <w:r w:rsidR="00660FA1" w:rsidRPr="00561BCB">
        <w:rPr>
          <w:sz w:val="22"/>
          <w:szCs w:val="22"/>
        </w:rPr>
        <w:tab/>
        <w:t>any work” was a release not a restriction; “seventh day is a Sabbath of rest” lit. “rest, rest”</w:t>
      </w:r>
      <w:r w:rsidR="0078758B">
        <w:rPr>
          <w:sz w:val="22"/>
          <w:szCs w:val="22"/>
        </w:rPr>
        <w:t>; the</w:t>
      </w:r>
    </w:p>
    <w:p w14:paraId="28B772FC" w14:textId="77777777" w:rsidR="0078758B" w:rsidRPr="00561BCB" w:rsidRDefault="0078758B" w:rsidP="0078758B">
      <w:pPr>
        <w:rPr>
          <w:sz w:val="22"/>
          <w:szCs w:val="22"/>
        </w:rPr>
      </w:pPr>
      <w:r>
        <w:rPr>
          <w:sz w:val="22"/>
          <w:szCs w:val="22"/>
        </w:rPr>
        <w:tab/>
        <w:t>word for “w</w:t>
      </w:r>
      <w:r w:rsidRPr="00561BCB">
        <w:rPr>
          <w:sz w:val="22"/>
          <w:szCs w:val="22"/>
        </w:rPr>
        <w:t>ork” is our vocational, God-given abilities</w:t>
      </w:r>
      <w:r>
        <w:rPr>
          <w:sz w:val="22"/>
          <w:szCs w:val="22"/>
        </w:rPr>
        <w:t>; we rest from our gifts, regular work</w:t>
      </w:r>
    </w:p>
    <w:p w14:paraId="20C2FB06" w14:textId="77777777" w:rsidR="00660FA1" w:rsidRPr="00561BCB" w:rsidRDefault="00660FA1" w:rsidP="00660FA1">
      <w:pPr>
        <w:ind w:right="-900"/>
        <w:rPr>
          <w:sz w:val="22"/>
          <w:szCs w:val="22"/>
        </w:rPr>
      </w:pPr>
    </w:p>
    <w:p w14:paraId="7324E7F9" w14:textId="383C5FB3" w:rsidR="00660FA1" w:rsidRPr="00561BCB" w:rsidRDefault="0078758B" w:rsidP="0078758B">
      <w:pPr>
        <w:rPr>
          <w:sz w:val="22"/>
          <w:szCs w:val="22"/>
        </w:rPr>
      </w:pPr>
      <w:r w:rsidRPr="0078758B">
        <w:rPr>
          <w:sz w:val="22"/>
          <w:szCs w:val="22"/>
          <w:u w:val="single"/>
        </w:rPr>
        <w:t>Questions</w:t>
      </w:r>
      <w:r w:rsidR="00660FA1" w:rsidRPr="00561BCB">
        <w:rPr>
          <w:sz w:val="22"/>
          <w:szCs w:val="22"/>
        </w:rPr>
        <w:t xml:space="preserve"> (1) What is my vocation? (2) Do my Sabbaths include remembrance and rest? (3) Do I recall why my Sabbath is important? (4) Do I spend my Sabbath pouring </w:t>
      </w:r>
      <w:r w:rsidR="001430DE" w:rsidRPr="00561BCB">
        <w:rPr>
          <w:sz w:val="22"/>
          <w:szCs w:val="22"/>
        </w:rPr>
        <w:t>myself</w:t>
      </w:r>
      <w:r w:rsidR="00660FA1" w:rsidRPr="00561BCB">
        <w:rPr>
          <w:sz w:val="22"/>
          <w:szCs w:val="22"/>
        </w:rPr>
        <w:t xml:space="preserve"> into something else? (5) Do I allow my vocation to run my life?</w:t>
      </w:r>
    </w:p>
    <w:p w14:paraId="69E430A5" w14:textId="77777777" w:rsidR="00660FA1" w:rsidRPr="00561BCB" w:rsidRDefault="00660FA1" w:rsidP="00660FA1">
      <w:pPr>
        <w:ind w:right="-900"/>
        <w:rPr>
          <w:sz w:val="22"/>
          <w:szCs w:val="22"/>
        </w:rPr>
      </w:pPr>
    </w:p>
    <w:p w14:paraId="722B0713" w14:textId="77777777" w:rsidR="00660FA1" w:rsidRPr="00561BCB" w:rsidRDefault="00660FA1" w:rsidP="00660FA1">
      <w:pPr>
        <w:ind w:right="-900"/>
        <w:rPr>
          <w:sz w:val="22"/>
          <w:szCs w:val="22"/>
        </w:rPr>
      </w:pPr>
      <w:r w:rsidRPr="00561BCB">
        <w:rPr>
          <w:sz w:val="22"/>
          <w:szCs w:val="22"/>
          <w:u w:val="single"/>
        </w:rPr>
        <w:t>Five Major Applications</w:t>
      </w:r>
    </w:p>
    <w:p w14:paraId="77BB5BA2" w14:textId="77777777" w:rsidR="00660FA1" w:rsidRPr="00561BCB" w:rsidRDefault="00660FA1" w:rsidP="00660FA1">
      <w:pPr>
        <w:ind w:right="-900"/>
        <w:rPr>
          <w:sz w:val="22"/>
          <w:szCs w:val="22"/>
        </w:rPr>
      </w:pPr>
      <w:r w:rsidRPr="00561BCB">
        <w:rPr>
          <w:sz w:val="22"/>
          <w:szCs w:val="22"/>
        </w:rPr>
        <w:tab/>
        <w:t xml:space="preserve">(1) </w:t>
      </w:r>
      <w:r w:rsidRPr="00561BCB">
        <w:rPr>
          <w:i/>
          <w:sz w:val="22"/>
          <w:szCs w:val="22"/>
        </w:rPr>
        <w:t>Creational</w:t>
      </w:r>
      <w:r w:rsidRPr="00561BCB">
        <w:rPr>
          <w:sz w:val="22"/>
          <w:szCs w:val="22"/>
        </w:rPr>
        <w:t>—land, slaves, animals, all rested</w:t>
      </w:r>
    </w:p>
    <w:p w14:paraId="69B7603E" w14:textId="77777777" w:rsidR="00660FA1" w:rsidRPr="00561BCB" w:rsidRDefault="00660FA1" w:rsidP="00660FA1">
      <w:pPr>
        <w:ind w:right="-900"/>
        <w:rPr>
          <w:sz w:val="22"/>
          <w:szCs w:val="22"/>
        </w:rPr>
      </w:pPr>
      <w:r w:rsidRPr="00561BCB">
        <w:rPr>
          <w:i/>
          <w:sz w:val="22"/>
          <w:szCs w:val="22"/>
        </w:rPr>
        <w:tab/>
      </w:r>
      <w:r w:rsidRPr="00561BCB">
        <w:rPr>
          <w:sz w:val="22"/>
          <w:szCs w:val="22"/>
        </w:rPr>
        <w:t xml:space="preserve">(2) </w:t>
      </w:r>
      <w:r w:rsidRPr="00561BCB">
        <w:rPr>
          <w:i/>
          <w:sz w:val="22"/>
          <w:szCs w:val="22"/>
        </w:rPr>
        <w:t>Individual</w:t>
      </w:r>
      <w:r w:rsidRPr="00561BCB">
        <w:rPr>
          <w:sz w:val="22"/>
          <w:szCs w:val="22"/>
        </w:rPr>
        <w:t>—personal convictions are important (Rom 14; 1 Co 8)</w:t>
      </w:r>
    </w:p>
    <w:p w14:paraId="3AF4173F" w14:textId="77777777" w:rsidR="00660FA1" w:rsidRPr="00561BCB" w:rsidRDefault="00660FA1" w:rsidP="00660FA1">
      <w:pPr>
        <w:ind w:right="-900"/>
        <w:rPr>
          <w:sz w:val="22"/>
          <w:szCs w:val="22"/>
        </w:rPr>
      </w:pPr>
      <w:r w:rsidRPr="00561BCB">
        <w:rPr>
          <w:sz w:val="22"/>
          <w:szCs w:val="22"/>
        </w:rPr>
        <w:tab/>
        <w:t xml:space="preserve">(3) </w:t>
      </w:r>
      <w:r w:rsidRPr="00561BCB">
        <w:rPr>
          <w:i/>
          <w:sz w:val="22"/>
          <w:szCs w:val="22"/>
        </w:rPr>
        <w:t>Liberal</w:t>
      </w:r>
      <w:r w:rsidRPr="00561BCB">
        <w:rPr>
          <w:sz w:val="22"/>
          <w:szCs w:val="22"/>
        </w:rPr>
        <w:t>—broad-minded (Col 2:16-23); not NT repeated for a reason</w:t>
      </w:r>
    </w:p>
    <w:p w14:paraId="412C94DE" w14:textId="77777777" w:rsidR="00660FA1" w:rsidRPr="00561BCB" w:rsidRDefault="00660FA1" w:rsidP="00660FA1">
      <w:pPr>
        <w:ind w:right="-900"/>
        <w:rPr>
          <w:sz w:val="22"/>
          <w:szCs w:val="22"/>
        </w:rPr>
      </w:pPr>
      <w:r w:rsidRPr="00561BCB">
        <w:rPr>
          <w:sz w:val="22"/>
          <w:szCs w:val="22"/>
        </w:rPr>
        <w:tab/>
        <w:t xml:space="preserve">(4) </w:t>
      </w:r>
      <w:r w:rsidRPr="00561BCB">
        <w:rPr>
          <w:i/>
          <w:sz w:val="22"/>
          <w:szCs w:val="22"/>
        </w:rPr>
        <w:t>Honorable</w:t>
      </w:r>
      <w:r w:rsidRPr="00561BCB">
        <w:rPr>
          <w:sz w:val="22"/>
          <w:szCs w:val="22"/>
        </w:rPr>
        <w:t>—respect convictions of others; liberty not legalism</w:t>
      </w:r>
    </w:p>
    <w:p w14:paraId="6657DF57" w14:textId="77777777" w:rsidR="00660FA1" w:rsidRPr="00561BCB" w:rsidRDefault="00660FA1" w:rsidP="00660FA1">
      <w:pPr>
        <w:ind w:right="-900"/>
        <w:rPr>
          <w:sz w:val="22"/>
          <w:szCs w:val="22"/>
        </w:rPr>
      </w:pPr>
      <w:r w:rsidRPr="00561BCB">
        <w:rPr>
          <w:sz w:val="22"/>
          <w:szCs w:val="22"/>
        </w:rPr>
        <w:tab/>
        <w:t xml:space="preserve">(5) </w:t>
      </w:r>
      <w:r w:rsidRPr="00561BCB">
        <w:rPr>
          <w:i/>
          <w:sz w:val="22"/>
          <w:szCs w:val="22"/>
        </w:rPr>
        <w:t>Vocational</w:t>
      </w:r>
      <w:r w:rsidRPr="00561BCB">
        <w:rPr>
          <w:sz w:val="22"/>
          <w:szCs w:val="22"/>
        </w:rPr>
        <w:t>—time taken depends on work/vocation done</w:t>
      </w:r>
    </w:p>
    <w:p w14:paraId="541FEC83" w14:textId="77777777" w:rsidR="0078758B" w:rsidRDefault="0078758B" w:rsidP="00561BCB">
      <w:pPr>
        <w:rPr>
          <w:sz w:val="22"/>
          <w:szCs w:val="22"/>
          <w:u w:val="single"/>
        </w:rPr>
      </w:pPr>
    </w:p>
    <w:p w14:paraId="67C14A9C" w14:textId="77777777" w:rsidR="00065196" w:rsidRDefault="00065196" w:rsidP="00561BCB">
      <w:pPr>
        <w:rPr>
          <w:u w:val="single"/>
        </w:rPr>
      </w:pPr>
    </w:p>
    <w:p w14:paraId="7D582786" w14:textId="77777777" w:rsidR="00561BCB" w:rsidRPr="00065196" w:rsidRDefault="00561BCB" w:rsidP="00561BCB">
      <w:r w:rsidRPr="00065196">
        <w:rPr>
          <w:u w:val="single"/>
        </w:rPr>
        <w:t>The Biblical Basis for Retreat</w:t>
      </w:r>
    </w:p>
    <w:p w14:paraId="39F12C40" w14:textId="77777777" w:rsidR="00561BCB" w:rsidRPr="00065196" w:rsidRDefault="00561BCB" w:rsidP="00561BCB"/>
    <w:p w14:paraId="743B74BB" w14:textId="77777777" w:rsidR="00561BCB" w:rsidRPr="00065196" w:rsidRDefault="00561BCB" w:rsidP="00561BCB">
      <w:r w:rsidRPr="00065196">
        <w:t>So important is rest between The Creator and His creation that God instituted a cessation of activity as a creational ordinance, giving rest as a blessing t</w:t>
      </w:r>
      <w:r w:rsidR="00E93A42">
        <w:t>o the earth and humanity (Ge</w:t>
      </w:r>
      <w:r w:rsidRPr="00065196">
        <w:t xml:space="preserve"> 2:2-3).  Creation itself marks the importance of rest, dividing time between evening and morning </w:t>
      </w:r>
      <w:r w:rsidR="00E93A42">
        <w:t>for rest and activity (Ge</w:t>
      </w:r>
      <w:r w:rsidRPr="00065196">
        <w:t xml:space="preserve"> 1:5, 8, 13, etc.).</w:t>
      </w:r>
    </w:p>
    <w:p w14:paraId="27FA0FD6" w14:textId="77777777" w:rsidR="00561BCB" w:rsidRPr="00065196" w:rsidRDefault="00561BCB" w:rsidP="00561BCB"/>
    <w:p w14:paraId="3F3E5FC8" w14:textId="77777777" w:rsidR="00561BCB" w:rsidRPr="00065196" w:rsidRDefault="00561BCB" w:rsidP="00561BCB">
      <w:r w:rsidRPr="00065196">
        <w:t>Exodus 20:8-11 uses the same Hebrew words commanding rest for everyone and everything, including an</w:t>
      </w:r>
      <w:r w:rsidR="00E93A42">
        <w:t xml:space="preserve">imals, once a week.  </w:t>
      </w:r>
      <w:proofErr w:type="spellStart"/>
      <w:r w:rsidR="00E93A42">
        <w:t>Deut</w:t>
      </w:r>
      <w:proofErr w:type="spellEnd"/>
      <w:r w:rsidRPr="00065196">
        <w:t xml:space="preserve"> 5:12-15 gives the second major reason for</w:t>
      </w:r>
      <w:r w:rsidR="0099266E">
        <w:t xml:space="preserve"> rest: to remember redemption. </w:t>
      </w:r>
      <w:r w:rsidRPr="00065196">
        <w:t xml:space="preserve">God’s people were those through whom others would see the importance of God’s laws </w:t>
      </w:r>
      <w:r w:rsidR="00E93A42">
        <w:t xml:space="preserve">(cf. Ex 19:5, 6; </w:t>
      </w:r>
      <w:proofErr w:type="spellStart"/>
      <w:r w:rsidR="00E93A42">
        <w:t>Deut</w:t>
      </w:r>
      <w:proofErr w:type="spellEnd"/>
      <w:r w:rsidRPr="00065196">
        <w:t xml:space="preserve"> 4:5-8).</w:t>
      </w:r>
    </w:p>
    <w:p w14:paraId="56ED49BB" w14:textId="77777777" w:rsidR="00561BCB" w:rsidRPr="00065196" w:rsidRDefault="00561BCB" w:rsidP="00561BCB"/>
    <w:p w14:paraId="68326F1C" w14:textId="77777777" w:rsidR="00561BCB" w:rsidRPr="00065196" w:rsidRDefault="00561BCB" w:rsidP="00561BCB">
      <w:r w:rsidRPr="00065196">
        <w:t>Those who twisted God’s laws for their own self-righteous ends were castigated by Jesus for their compassionless mindset (cf. Mark 3:1-5).  So there is a planned humanitarian element in rest, a focus on other people as evidence</w:t>
      </w:r>
      <w:r w:rsidR="00E93A42">
        <w:t>d in the sabbatical year (Ex 23:10-12; Lev</w:t>
      </w:r>
      <w:r w:rsidRPr="00065196">
        <w:t xml:space="preserve"> 25:1-7).  One year out of seven also impacted the financial, commercial scene where those who were financially solvent were to extend monetary grace to</w:t>
      </w:r>
      <w:r w:rsidR="00E93A42">
        <w:t xml:space="preserve"> those who had need (</w:t>
      </w:r>
      <w:proofErr w:type="spellStart"/>
      <w:r w:rsidR="00E93A42">
        <w:t>Deut</w:t>
      </w:r>
      <w:proofErr w:type="spellEnd"/>
      <w:r w:rsidRPr="00065196">
        <w:t xml:space="preserve"> 15:1-11).</w:t>
      </w:r>
    </w:p>
    <w:p w14:paraId="71DD7FC0" w14:textId="77777777" w:rsidR="00561BCB" w:rsidRPr="00065196" w:rsidRDefault="00561BCB" w:rsidP="00561BCB"/>
    <w:p w14:paraId="597AEF3F" w14:textId="77777777" w:rsidR="00561BCB" w:rsidRPr="00065196" w:rsidRDefault="00561BCB" w:rsidP="00561BCB">
      <w:r w:rsidRPr="00065196">
        <w:t>Rest included planned celebrations outlined in calendar fashion: days of the week, month, and year were to be purposefull</w:t>
      </w:r>
      <w:r w:rsidR="00E93A42">
        <w:t>y important to Israel (Lev</w:t>
      </w:r>
      <w:r w:rsidRPr="00065196">
        <w:t xml:space="preserve"> 23).  If times of rest for the land were not followed, God judged His people by taking them physically from the loc</w:t>
      </w:r>
      <w:r w:rsidR="00E93A42">
        <w:t>ale so the land could rest (Lev 26:34-35; cf. 2 Chr</w:t>
      </w:r>
      <w:r w:rsidRPr="00065196">
        <w:t xml:space="preserve"> 36:20, 21).  </w:t>
      </w:r>
    </w:p>
    <w:p w14:paraId="5C391F86" w14:textId="77777777" w:rsidR="00561BCB" w:rsidRPr="00065196" w:rsidRDefault="00561BCB" w:rsidP="00561BCB"/>
    <w:p w14:paraId="167B3724" w14:textId="77777777" w:rsidR="00561BCB" w:rsidRPr="00065196" w:rsidRDefault="00561BCB" w:rsidP="00561BCB">
      <w:r w:rsidRPr="00065196">
        <w:t>Allegiance to God’s strict laws on</w:t>
      </w:r>
      <w:r w:rsidR="00E93A42">
        <w:t>ce a week for the farmer (Ex</w:t>
      </w:r>
      <w:r w:rsidRPr="00065196">
        <w:t xml:space="preserve"> 34:21)</w:t>
      </w:r>
      <w:r w:rsidR="00E93A42">
        <w:t>, salesmen (Jer 17:27), and housewife (Ex</w:t>
      </w:r>
      <w:r w:rsidRPr="00065196">
        <w:t xml:space="preserve"> 35:2-3) was a marker of obedience in a world that thumbed its nose at God’s creation ordinance.  But the cessation from work is for human benefit (Mark 2:27; cf. Luke 13:10-17; John 7:21-24).  There will always be those whose greed and self-indulgence turn the beneficial restriction of</w:t>
      </w:r>
      <w:r w:rsidR="00E93A42">
        <w:t xml:space="preserve"> rest into an irritation (Isa</w:t>
      </w:r>
      <w:r w:rsidRPr="00065196">
        <w:t xml:space="preserve"> 58:13; Amos 8:5).</w:t>
      </w:r>
    </w:p>
    <w:p w14:paraId="0FFF234B" w14:textId="77777777" w:rsidR="00561BCB" w:rsidRPr="00065196" w:rsidRDefault="00561BCB" w:rsidP="00561BCB"/>
    <w:p w14:paraId="49F9A519" w14:textId="77777777" w:rsidR="00561BCB" w:rsidRPr="00065196" w:rsidRDefault="00561BCB" w:rsidP="00561BCB">
      <w:r w:rsidRPr="00065196">
        <w:t>Rest from the surrounding culture was God’s intention for giving Is</w:t>
      </w:r>
      <w:r w:rsidR="00E93A42">
        <w:t>rael land in Canaan (</w:t>
      </w:r>
      <w:proofErr w:type="spellStart"/>
      <w:r w:rsidR="00E93A42">
        <w:t>Deut</w:t>
      </w:r>
      <w:proofErr w:type="spellEnd"/>
      <w:r w:rsidR="00E93A42">
        <w:t xml:space="preserve"> 3:20; 12:9-10; Josh</w:t>
      </w:r>
      <w:r w:rsidRPr="00065196">
        <w:t xml:space="preserve"> 1:13).  Leading God’s people to a place of rest was used as the metaphor for eternal rest in Hebrews 4:1-11, the original intention of Genesis 2.  In fact, the presence of God is co</w:t>
      </w:r>
      <w:r w:rsidR="00E93A42">
        <w:t>nsidered a place of rest (Ex</w:t>
      </w:r>
      <w:r w:rsidRPr="00065196">
        <w:t xml:space="preserve"> 33:14).  </w:t>
      </w:r>
    </w:p>
    <w:p w14:paraId="093F9A69" w14:textId="77777777" w:rsidR="00561BCB" w:rsidRPr="00065196" w:rsidRDefault="00561BCB" w:rsidP="00561BCB"/>
    <w:p w14:paraId="681357F4" w14:textId="5493485A" w:rsidR="00561BCB" w:rsidRPr="00065196" w:rsidRDefault="00561BCB" w:rsidP="00561BCB">
      <w:r w:rsidRPr="00065196">
        <w:t>Our Lord knew the importance of “getting away.”  Whether it be fo</w:t>
      </w:r>
      <w:r w:rsidR="00E93A42">
        <w:t>r the purpose of prayer (Matt</w:t>
      </w:r>
      <w:r w:rsidRPr="00065196">
        <w:t xml:space="preserve"> 14:13, 23) or simply a separation from </w:t>
      </w:r>
      <w:r w:rsidR="001430DE" w:rsidRPr="00065196">
        <w:t>everyday</w:t>
      </w:r>
      <w:r w:rsidRPr="00065196">
        <w:t xml:space="preserve"> pressures and people (Mark 6:31-32) taking leave from time to time was a good thing.  But more importantly, Jesus declared Himself to be “Lord of the Sabbath” (Mark 2:28)—The Creator who established Genesis l</w:t>
      </w:r>
      <w:r w:rsidR="00E93A42">
        <w:t>aw for peoples’ benefit (Matt</w:t>
      </w:r>
      <w:r w:rsidRPr="00065196">
        <w:t xml:space="preserve"> 12:1-8).</w:t>
      </w:r>
    </w:p>
    <w:p w14:paraId="4922131E" w14:textId="77777777" w:rsidR="00660FA1" w:rsidRPr="00561BCB" w:rsidRDefault="00660FA1" w:rsidP="00660FA1">
      <w:pPr>
        <w:jc w:val="center"/>
        <w:rPr>
          <w:sz w:val="22"/>
          <w:szCs w:val="22"/>
        </w:rPr>
      </w:pPr>
    </w:p>
    <w:sectPr w:rsidR="00660FA1" w:rsidRPr="00561BCB" w:rsidSect="005F02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3A4A" w14:textId="77777777" w:rsidR="000F7107" w:rsidRDefault="000F7107" w:rsidP="003937CD">
      <w:r>
        <w:separator/>
      </w:r>
    </w:p>
  </w:endnote>
  <w:endnote w:type="continuationSeparator" w:id="0">
    <w:p w14:paraId="57D828D5" w14:textId="77777777" w:rsidR="000F7107" w:rsidRDefault="000F7107" w:rsidP="0039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8857" w14:textId="77777777" w:rsidR="006528A6" w:rsidRPr="001827E2" w:rsidRDefault="006528A6" w:rsidP="006528A6">
    <w:pPr>
      <w:tabs>
        <w:tab w:val="center" w:pos="4680"/>
        <w:tab w:val="right" w:pos="9360"/>
      </w:tabs>
      <w:jc w:val="center"/>
      <w:rPr>
        <w:rFonts w:eastAsia="Calibri"/>
        <w:kern w:val="2"/>
        <w:sz w:val="16"/>
        <w:szCs w:val="16"/>
      </w:rPr>
    </w:pPr>
    <w:r w:rsidRPr="001827E2">
      <w:rPr>
        <w:rFonts w:eastAsia="Calibri"/>
        <w:kern w:val="2"/>
        <w:sz w:val="16"/>
        <w:szCs w:val="16"/>
      </w:rPr>
      <w:t xml:space="preserve">2023 Dr. Mark Eckel President, The Comenius Institute, Sr Assoc Faculty IUPUI, MarkEckel.com </w:t>
    </w:r>
    <w:hyperlink r:id="rId1" w:history="1">
      <w:r w:rsidRPr="001827E2">
        <w:rPr>
          <w:rFonts w:eastAsia="Calibri"/>
          <w:kern w:val="2"/>
          <w:sz w:val="16"/>
          <w:szCs w:val="16"/>
          <w:u w:val="single"/>
        </w:rPr>
        <w:t>eckel1957@gmail.com</w:t>
      </w:r>
    </w:hyperlink>
    <w:r w:rsidRPr="001827E2">
      <w:rPr>
        <w:rFonts w:eastAsia="Calibri"/>
        <w:kern w:val="2"/>
        <w:sz w:val="16"/>
        <w:szCs w:val="16"/>
      </w:rPr>
      <w:t xml:space="preserve"> 630.303.4891</w:t>
    </w:r>
  </w:p>
  <w:p w14:paraId="307C31AF" w14:textId="77777777" w:rsidR="003937CD" w:rsidRDefault="0039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C4A7" w14:textId="77777777" w:rsidR="000F7107" w:rsidRDefault="000F7107" w:rsidP="003937CD">
      <w:r>
        <w:separator/>
      </w:r>
    </w:p>
  </w:footnote>
  <w:footnote w:type="continuationSeparator" w:id="0">
    <w:p w14:paraId="3B5EB74B" w14:textId="77777777" w:rsidR="000F7107" w:rsidRDefault="000F7107" w:rsidP="0039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7CD"/>
    <w:rsid w:val="00041E10"/>
    <w:rsid w:val="00065196"/>
    <w:rsid w:val="000A09CC"/>
    <w:rsid w:val="000F7107"/>
    <w:rsid w:val="001430DE"/>
    <w:rsid w:val="002F3B46"/>
    <w:rsid w:val="00310200"/>
    <w:rsid w:val="003937CD"/>
    <w:rsid w:val="003B44B6"/>
    <w:rsid w:val="00461339"/>
    <w:rsid w:val="005317CE"/>
    <w:rsid w:val="00561BCB"/>
    <w:rsid w:val="005F02F0"/>
    <w:rsid w:val="006528A6"/>
    <w:rsid w:val="00660FA1"/>
    <w:rsid w:val="006857E2"/>
    <w:rsid w:val="006C0F33"/>
    <w:rsid w:val="00765B89"/>
    <w:rsid w:val="0078758B"/>
    <w:rsid w:val="00846291"/>
    <w:rsid w:val="008D13C8"/>
    <w:rsid w:val="009349F7"/>
    <w:rsid w:val="0099266E"/>
    <w:rsid w:val="00C93628"/>
    <w:rsid w:val="00C93CB2"/>
    <w:rsid w:val="00D242B5"/>
    <w:rsid w:val="00E93A42"/>
    <w:rsid w:val="00F436DD"/>
    <w:rsid w:val="00FB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3DAE2106"/>
  <w15:chartTrackingRefBased/>
  <w15:docId w15:val="{1DF214A7-1B2B-4081-99FF-09529455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CD"/>
    <w:rPr>
      <w:rFonts w:ascii="Times New Roman" w:eastAsia="Times New Roman" w:hAnsi="Times New Roman"/>
      <w:sz w:val="24"/>
      <w:szCs w:val="24"/>
    </w:rPr>
  </w:style>
  <w:style w:type="paragraph" w:styleId="Heading1">
    <w:name w:val="heading 1"/>
    <w:basedOn w:val="Normal"/>
    <w:next w:val="Normal"/>
    <w:link w:val="Heading1Char"/>
    <w:qFormat/>
    <w:rsid w:val="003937CD"/>
    <w:pPr>
      <w:keepNext/>
      <w:widowControl w:val="0"/>
      <w:outlineLvl w:val="0"/>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310200"/>
    <w:rPr>
      <w:szCs w:val="32"/>
      <w:lang w:bidi="en-US"/>
    </w:rPr>
  </w:style>
  <w:style w:type="character" w:customStyle="1" w:styleId="Heading1Char">
    <w:name w:val="Heading 1 Char"/>
    <w:link w:val="Heading1"/>
    <w:rsid w:val="003937CD"/>
    <w:rPr>
      <w:rFonts w:ascii="Arial" w:eastAsia="Times New Roman" w:hAnsi="Arial" w:cs="Times New Roman"/>
      <w:b/>
      <w:snapToGrid w:val="0"/>
      <w:sz w:val="24"/>
      <w:szCs w:val="20"/>
    </w:rPr>
  </w:style>
  <w:style w:type="paragraph" w:styleId="Header">
    <w:name w:val="header"/>
    <w:basedOn w:val="Normal"/>
    <w:link w:val="HeaderChar"/>
    <w:uiPriority w:val="99"/>
    <w:unhideWhenUsed/>
    <w:rsid w:val="003937CD"/>
    <w:pPr>
      <w:tabs>
        <w:tab w:val="center" w:pos="4680"/>
        <w:tab w:val="right" w:pos="9360"/>
      </w:tabs>
    </w:pPr>
  </w:style>
  <w:style w:type="character" w:customStyle="1" w:styleId="HeaderChar">
    <w:name w:val="Header Char"/>
    <w:link w:val="Header"/>
    <w:uiPriority w:val="99"/>
    <w:rsid w:val="003937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7CD"/>
    <w:pPr>
      <w:tabs>
        <w:tab w:val="center" w:pos="4680"/>
        <w:tab w:val="right" w:pos="9360"/>
      </w:tabs>
    </w:pPr>
  </w:style>
  <w:style w:type="character" w:customStyle="1" w:styleId="FooterChar">
    <w:name w:val="Footer Char"/>
    <w:link w:val="Footer"/>
    <w:uiPriority w:val="99"/>
    <w:rsid w:val="003937CD"/>
    <w:rPr>
      <w:rFonts w:ascii="Times New Roman" w:eastAsia="Times New Roman" w:hAnsi="Times New Roman" w:cs="Times New Roman"/>
      <w:sz w:val="24"/>
      <w:szCs w:val="24"/>
    </w:rPr>
  </w:style>
  <w:style w:type="character" w:styleId="Hyperlink">
    <w:name w:val="Hyperlink"/>
    <w:rsid w:val="003937CD"/>
    <w:rPr>
      <w:color w:val="0000FF"/>
      <w:u w:val="single"/>
    </w:rPr>
  </w:style>
  <w:style w:type="paragraph" w:styleId="FootnoteText">
    <w:name w:val="footnote text"/>
    <w:basedOn w:val="Normal"/>
    <w:link w:val="FootnoteTextChar"/>
    <w:semiHidden/>
    <w:rsid w:val="00F436DD"/>
    <w:rPr>
      <w:rFonts w:ascii="Arial" w:hAnsi="Arial"/>
      <w:sz w:val="20"/>
      <w:szCs w:val="20"/>
    </w:rPr>
  </w:style>
  <w:style w:type="character" w:customStyle="1" w:styleId="FootnoteTextChar">
    <w:name w:val="Footnote Text Char"/>
    <w:link w:val="FootnoteText"/>
    <w:semiHidden/>
    <w:rsid w:val="00F436DD"/>
    <w:rPr>
      <w:rFonts w:ascii="Arial" w:eastAsia="Times New Roman" w:hAnsi="Arial" w:cs="Times New Roman"/>
      <w:sz w:val="20"/>
      <w:szCs w:val="20"/>
    </w:rPr>
  </w:style>
  <w:style w:type="character" w:styleId="FootnoteReference">
    <w:name w:val="footnote reference"/>
    <w:semiHidden/>
    <w:rsid w:val="00F43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4610</CharactersWithSpaces>
  <SharedDoc>false</SharedDoc>
  <HLinks>
    <vt:vector size="18" baseType="variant">
      <vt:variant>
        <vt:i4>6946893</vt:i4>
      </vt:variant>
      <vt:variant>
        <vt:i4>6</vt:i4>
      </vt:variant>
      <vt:variant>
        <vt:i4>0</vt:i4>
      </vt:variant>
      <vt:variant>
        <vt:i4>5</vt:i4>
      </vt:variant>
      <vt:variant>
        <vt:lpwstr>mailto:eckel1957@gmail.com</vt:lpwstr>
      </vt:variant>
      <vt:variant>
        <vt:lpwstr/>
      </vt:variant>
      <vt:variant>
        <vt:i4>6357058</vt:i4>
      </vt:variant>
      <vt:variant>
        <vt:i4>3</vt:i4>
      </vt:variant>
      <vt:variant>
        <vt:i4>0</vt:i4>
      </vt:variant>
      <vt:variant>
        <vt:i4>5</vt:i4>
      </vt:variant>
      <vt:variant>
        <vt:lpwstr>mailto:meckel@lbc.edu</vt:lpwstr>
      </vt:variant>
      <vt:variant>
        <vt:lpwstr/>
      </vt:variant>
      <vt:variant>
        <vt:i4>2752619</vt:i4>
      </vt:variant>
      <vt:variant>
        <vt:i4>0</vt:i4>
      </vt:variant>
      <vt:variant>
        <vt:i4>0</vt:i4>
      </vt:variant>
      <vt:variant>
        <vt:i4>5</vt:i4>
      </vt:variant>
      <vt:variant>
        <vt:lpwstr>http://www.warpandwoof.org/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Mark Eckel</cp:lastModifiedBy>
  <cp:revision>8</cp:revision>
  <dcterms:created xsi:type="dcterms:W3CDTF">2023-11-18T12:57:00Z</dcterms:created>
  <dcterms:modified xsi:type="dcterms:W3CDTF">2023-11-18T15:02:00Z</dcterms:modified>
</cp:coreProperties>
</file>