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C5BF2" w14:textId="77777777" w:rsidR="009422E8" w:rsidRPr="009422E8" w:rsidRDefault="009422E8" w:rsidP="003E6FC6">
      <w:pPr>
        <w:keepNext/>
        <w:widowControl w:val="0"/>
        <w:spacing w:after="0" w:line="240" w:lineRule="auto"/>
        <w:jc w:val="center"/>
        <w:outlineLvl w:val="0"/>
        <w:rPr>
          <w:rFonts w:ascii="Times New Roman" w:eastAsia="Times New Roman" w:hAnsi="Times New Roman" w:cs="Times New Roman"/>
          <w:b/>
          <w:snapToGrid w:val="0"/>
          <w:kern w:val="0"/>
          <w14:ligatures w14:val="none"/>
        </w:rPr>
      </w:pPr>
      <w:bookmarkStart w:id="0" w:name="_Hlk145763669"/>
      <w:bookmarkEnd w:id="0"/>
      <w:r w:rsidRPr="009422E8">
        <w:rPr>
          <w:rFonts w:ascii="Times New Roman" w:eastAsia="Times New Roman" w:hAnsi="Times New Roman" w:cs="Times New Roman"/>
          <w:b/>
          <w:snapToGrid w:val="0"/>
          <w:kern w:val="0"/>
          <w14:ligatures w14:val="none"/>
        </w:rPr>
        <w:t>Vocation IS Ministry</w:t>
      </w:r>
    </w:p>
    <w:p w14:paraId="1D100724" w14:textId="77777777" w:rsidR="009422E8" w:rsidRPr="009422E8" w:rsidRDefault="009422E8" w:rsidP="009422E8">
      <w:pPr>
        <w:shd w:val="clear" w:color="auto" w:fill="FFFFFF"/>
        <w:spacing w:after="0" w:line="240" w:lineRule="auto"/>
        <w:jc w:val="center"/>
        <w:rPr>
          <w:rFonts w:ascii="Times New Roman" w:eastAsia="Times New Roman" w:hAnsi="Times New Roman" w:cs="Times New Roman"/>
          <w:i/>
          <w:color w:val="222222"/>
          <w:kern w:val="0"/>
          <w14:ligatures w14:val="none"/>
        </w:rPr>
      </w:pPr>
      <w:r w:rsidRPr="009422E8">
        <w:rPr>
          <w:rFonts w:ascii="Times New Roman" w:eastAsia="Times New Roman" w:hAnsi="Times New Roman" w:cs="Times New Roman"/>
          <w:i/>
          <w:color w:val="222222"/>
          <w:kern w:val="0"/>
          <w14:ligatures w14:val="none"/>
        </w:rPr>
        <w:t>Our abilities, whatever they may be, are God-given.</w:t>
      </w:r>
    </w:p>
    <w:p w14:paraId="0AEEBAB6" w14:textId="77777777" w:rsidR="009422E8" w:rsidRPr="009422E8" w:rsidRDefault="009422E8" w:rsidP="009422E8">
      <w:pPr>
        <w:shd w:val="clear" w:color="auto" w:fill="FFFFFF"/>
        <w:spacing w:after="0" w:line="240" w:lineRule="auto"/>
        <w:jc w:val="center"/>
        <w:rPr>
          <w:rFonts w:ascii="Times New Roman" w:eastAsia="Times New Roman" w:hAnsi="Times New Roman" w:cs="Times New Roman"/>
          <w:i/>
          <w:color w:val="222222"/>
          <w:kern w:val="0"/>
          <w14:ligatures w14:val="none"/>
        </w:rPr>
      </w:pPr>
      <w:r w:rsidRPr="009422E8">
        <w:rPr>
          <w:rFonts w:ascii="Times New Roman" w:eastAsia="Times New Roman" w:hAnsi="Times New Roman" w:cs="Times New Roman"/>
          <w:i/>
          <w:color w:val="222222"/>
          <w:kern w:val="0"/>
          <w14:ligatures w14:val="none"/>
        </w:rPr>
        <w:t>Our work, no matter what we do, matters to God.</w:t>
      </w:r>
    </w:p>
    <w:p w14:paraId="037D884D" w14:textId="77777777" w:rsidR="009422E8" w:rsidRPr="009422E8" w:rsidRDefault="009422E8" w:rsidP="009422E8">
      <w:pPr>
        <w:shd w:val="clear" w:color="auto" w:fill="FFFFFF"/>
        <w:spacing w:after="0" w:line="240" w:lineRule="auto"/>
        <w:jc w:val="center"/>
        <w:rPr>
          <w:rFonts w:ascii="Times New Roman" w:eastAsia="Times New Roman" w:hAnsi="Times New Roman" w:cs="Times New Roman"/>
          <w:i/>
          <w:color w:val="222222"/>
          <w:kern w:val="0"/>
          <w14:ligatures w14:val="none"/>
        </w:rPr>
      </w:pPr>
      <w:r w:rsidRPr="009422E8">
        <w:rPr>
          <w:rFonts w:ascii="Times New Roman" w:eastAsia="Times New Roman" w:hAnsi="Times New Roman" w:cs="Times New Roman"/>
          <w:i/>
          <w:color w:val="222222"/>
          <w:kern w:val="0"/>
          <w14:ligatures w14:val="none"/>
        </w:rPr>
        <w:t>Our jobs, well done, show our love for others.</w:t>
      </w:r>
    </w:p>
    <w:p w14:paraId="01E29D96" w14:textId="77777777" w:rsidR="009422E8" w:rsidRPr="009422E8" w:rsidRDefault="009422E8" w:rsidP="009422E8">
      <w:pPr>
        <w:keepNext/>
        <w:widowControl w:val="0"/>
        <w:spacing w:after="0" w:line="240" w:lineRule="auto"/>
        <w:outlineLvl w:val="0"/>
        <w:rPr>
          <w:rFonts w:ascii="Times New Roman" w:eastAsia="Times New Roman" w:hAnsi="Times New Roman" w:cs="Times New Roman"/>
          <w:b/>
          <w:snapToGrid w:val="0"/>
          <w:kern w:val="0"/>
          <w14:ligatures w14:val="none"/>
        </w:rPr>
      </w:pPr>
    </w:p>
    <w:p w14:paraId="6DC42C07" w14:textId="0ECC230C" w:rsidR="009422E8" w:rsidRPr="009422E8" w:rsidRDefault="009422E8" w:rsidP="009422E8">
      <w:pPr>
        <w:spacing w:after="0" w:line="240" w:lineRule="auto"/>
        <w:jc w:val="center"/>
        <w:rPr>
          <w:rFonts w:ascii="Times New Roman" w:eastAsia="Times New Roman" w:hAnsi="Times New Roman" w:cs="Times New Roman"/>
          <w:b/>
          <w:kern w:val="0"/>
          <w:u w:val="single"/>
          <w14:ligatures w14:val="none"/>
        </w:rPr>
      </w:pPr>
      <w:r w:rsidRPr="009422E8">
        <w:rPr>
          <w:rFonts w:ascii="Times New Roman" w:eastAsia="Times New Roman" w:hAnsi="Times New Roman" w:cs="Times New Roman"/>
          <w:b/>
          <w:kern w:val="0"/>
          <w:u w:val="single"/>
          <w14:ligatures w14:val="none"/>
        </w:rPr>
        <w:t xml:space="preserve">Episode </w:t>
      </w:r>
      <w:r w:rsidR="006F472A">
        <w:rPr>
          <w:rFonts w:ascii="Times New Roman" w:eastAsia="Times New Roman" w:hAnsi="Times New Roman" w:cs="Times New Roman"/>
          <w:b/>
          <w:kern w:val="0"/>
          <w:u w:val="single"/>
          <w14:ligatures w14:val="none"/>
        </w:rPr>
        <w:t>Two</w:t>
      </w:r>
      <w:r w:rsidRPr="009422E8">
        <w:rPr>
          <w:rFonts w:ascii="Times New Roman" w:eastAsia="Times New Roman" w:hAnsi="Times New Roman" w:cs="Times New Roman"/>
          <w:b/>
          <w:kern w:val="0"/>
          <w:u w:val="single"/>
          <w14:ligatures w14:val="none"/>
        </w:rPr>
        <w:t xml:space="preserve">: </w:t>
      </w:r>
      <w:r w:rsidR="006F472A">
        <w:rPr>
          <w:rFonts w:ascii="Times New Roman" w:eastAsia="Times New Roman" w:hAnsi="Times New Roman" w:cs="Times New Roman"/>
          <w:b/>
          <w:kern w:val="0"/>
          <w:u w:val="single"/>
          <w14:ligatures w14:val="none"/>
        </w:rPr>
        <w:t>The God Who Works and Is Working</w:t>
      </w:r>
    </w:p>
    <w:p w14:paraId="1A206BBF" w14:textId="7A9AAE69" w:rsidR="006F472A" w:rsidRDefault="006F472A" w:rsidP="003E6FC6">
      <w:pPr>
        <w:spacing w:after="0" w:line="240" w:lineRule="auto"/>
        <w:jc w:val="center"/>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 xml:space="preserve">Either we serve </w:t>
      </w:r>
      <w:proofErr w:type="gramStart"/>
      <w:r w:rsidRPr="006F472A">
        <w:rPr>
          <w:rFonts w:ascii="Times New Roman" w:eastAsia="Times New Roman" w:hAnsi="Times New Roman" w:cs="Times New Roman"/>
          <w:kern w:val="0"/>
          <w14:ligatures w14:val="none"/>
        </w:rPr>
        <w:t>work</w:t>
      </w:r>
      <w:proofErr w:type="gramEnd"/>
      <w:r w:rsidRPr="006F472A">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and</w:t>
      </w:r>
      <w:r w:rsidRPr="006F472A">
        <w:rPr>
          <w:rFonts w:ascii="Times New Roman" w:eastAsia="Times New Roman" w:hAnsi="Times New Roman" w:cs="Times New Roman"/>
          <w:kern w:val="0"/>
          <w14:ligatures w14:val="none"/>
        </w:rPr>
        <w:t xml:space="preserve"> it becomes a god, or we serve God &amp; work becomes our service to God.</w:t>
      </w:r>
    </w:p>
    <w:p w14:paraId="09E25E6E" w14:textId="77777777" w:rsidR="003E6FC6" w:rsidRDefault="003E6FC6" w:rsidP="003E6FC6">
      <w:pPr>
        <w:spacing w:after="0" w:line="240" w:lineRule="auto"/>
        <w:jc w:val="center"/>
        <w:rPr>
          <w:rFonts w:ascii="Times New Roman" w:eastAsia="Times New Roman" w:hAnsi="Times New Roman" w:cs="Times New Roman"/>
          <w:kern w:val="0"/>
          <w14:ligatures w14:val="none"/>
        </w:rPr>
      </w:pPr>
    </w:p>
    <w:p w14:paraId="5A58092F" w14:textId="28F96B78" w:rsidR="003E6FC6" w:rsidRDefault="003E6FC6" w:rsidP="003E6FC6">
      <w:pPr>
        <w:spacing w:after="0" w:line="240" w:lineRule="auto"/>
        <w:rPr>
          <w:rFonts w:ascii="Times New Roman" w:eastAsia="Times New Roman" w:hAnsi="Times New Roman" w:cs="Times New Roman"/>
          <w:kern w:val="0"/>
          <w14:ligatures w14:val="none"/>
        </w:rPr>
      </w:pPr>
      <w:r w:rsidRPr="003E6FC6">
        <w:rPr>
          <w:rFonts w:ascii="Times New Roman" w:eastAsia="Times New Roman" w:hAnsi="Times New Roman" w:cs="Times New Roman"/>
          <w:kern w:val="0"/>
          <w:u w:val="single"/>
          <w14:ligatures w14:val="none"/>
        </w:rPr>
        <w:t>A Work Story within a Working Story</w:t>
      </w:r>
      <w:r>
        <w:rPr>
          <w:rFonts w:ascii="Times New Roman" w:eastAsia="Times New Roman" w:hAnsi="Times New Roman" w:cs="Times New Roman"/>
          <w:kern w:val="0"/>
          <w14:ligatures w14:val="none"/>
        </w:rPr>
        <w:t xml:space="preserve"> </w:t>
      </w:r>
      <w:r w:rsidRPr="003E6FC6">
        <w:rPr>
          <w:rFonts w:ascii="Times New Roman" w:eastAsia="Times New Roman" w:hAnsi="Times New Roman" w:cs="Times New Roman"/>
          <w:kern w:val="0"/>
          <w14:ligatures w14:val="none"/>
        </w:rPr>
        <w:t>A God-centered view of work, His original intention, institutional human corruption, and the continuing Providence of God through the lives of workers, including a snapshot of Bryan’s life.</w:t>
      </w:r>
    </w:p>
    <w:p w14:paraId="6E8C51E4" w14:textId="77777777" w:rsidR="00EA4F28" w:rsidRPr="003E6FC6" w:rsidRDefault="00EA4F28" w:rsidP="003E6FC6">
      <w:pPr>
        <w:spacing w:after="0" w:line="240" w:lineRule="auto"/>
        <w:rPr>
          <w:rFonts w:ascii="Times New Roman" w:eastAsia="Times New Roman" w:hAnsi="Times New Roman" w:cs="Times New Roman"/>
          <w:kern w:val="0"/>
          <w14:ligatures w14:val="none"/>
        </w:rPr>
      </w:pPr>
    </w:p>
    <w:p w14:paraId="33CDCDD3" w14:textId="5033786D" w:rsidR="003E6FC6" w:rsidRDefault="003E6FC6" w:rsidP="003E6FC6">
      <w:pPr>
        <w:spacing w:after="0" w:line="240" w:lineRule="auto"/>
        <w:rPr>
          <w:rFonts w:ascii="Times New Roman" w:eastAsia="Times New Roman" w:hAnsi="Times New Roman" w:cs="Times New Roman"/>
          <w:kern w:val="0"/>
          <w14:ligatures w14:val="none"/>
        </w:rPr>
      </w:pPr>
      <w:r w:rsidRPr="003E6FC6">
        <w:rPr>
          <w:rFonts w:ascii="Times New Roman" w:eastAsia="Times New Roman" w:hAnsi="Times New Roman" w:cs="Times New Roman"/>
          <w:kern w:val="0"/>
          <w:u w:val="single"/>
          <w14:ligatures w14:val="none"/>
        </w:rPr>
        <w:t>Doctrine</w:t>
      </w:r>
      <w:r w:rsidRPr="003E6FC6">
        <w:rPr>
          <w:rFonts w:ascii="Times New Roman" w:eastAsia="Times New Roman" w:hAnsi="Times New Roman" w:cs="Times New Roman"/>
          <w:kern w:val="0"/>
          <w14:ligatures w14:val="none"/>
        </w:rPr>
        <w:t xml:space="preserve"> The God who exists outside of our senses is </w:t>
      </w:r>
      <w:r w:rsidRPr="003E6FC6">
        <w:rPr>
          <w:rFonts w:ascii="Times New Roman" w:eastAsia="Times New Roman" w:hAnsi="Times New Roman" w:cs="Times New Roman"/>
          <w:i/>
          <w:iCs/>
          <w:kern w:val="0"/>
          <w14:ligatures w14:val="none"/>
        </w:rPr>
        <w:t>transcendent</w:t>
      </w:r>
      <w:r w:rsidRPr="003E6FC6">
        <w:rPr>
          <w:rFonts w:ascii="Times New Roman" w:eastAsia="Times New Roman" w:hAnsi="Times New Roman" w:cs="Times New Roman"/>
          <w:kern w:val="0"/>
          <w14:ligatures w14:val="none"/>
        </w:rPr>
        <w:t xml:space="preserve"> = God is outside of, apart from us, </w:t>
      </w:r>
      <w:proofErr w:type="gramStart"/>
      <w:r w:rsidRPr="003E6FC6">
        <w:rPr>
          <w:rFonts w:ascii="Times New Roman" w:eastAsia="Times New Roman" w:hAnsi="Times New Roman" w:cs="Times New Roman"/>
          <w:kern w:val="0"/>
          <w14:ligatures w14:val="none"/>
        </w:rPr>
        <w:t>Someone</w:t>
      </w:r>
      <w:proofErr w:type="gramEnd"/>
      <w:r w:rsidRPr="003E6FC6">
        <w:rPr>
          <w:rFonts w:ascii="Times New Roman" w:eastAsia="Times New Roman" w:hAnsi="Times New Roman" w:cs="Times New Roman"/>
          <w:kern w:val="0"/>
          <w14:ligatures w14:val="none"/>
        </w:rPr>
        <w:t xml:space="preserve"> to whom we must give an account. </w:t>
      </w:r>
      <w:r>
        <w:rPr>
          <w:rFonts w:ascii="Times New Roman" w:eastAsia="Times New Roman" w:hAnsi="Times New Roman" w:cs="Times New Roman"/>
          <w:kern w:val="0"/>
          <w14:ligatures w14:val="none"/>
        </w:rPr>
        <w:t xml:space="preserve"> </w:t>
      </w:r>
      <w:r w:rsidRPr="003E6FC6">
        <w:rPr>
          <w:rFonts w:ascii="Times New Roman" w:eastAsia="Times New Roman" w:hAnsi="Times New Roman" w:cs="Times New Roman"/>
          <w:kern w:val="0"/>
          <w14:ligatures w14:val="none"/>
        </w:rPr>
        <w:t xml:space="preserve">But another teaching of Scripture is as important: </w:t>
      </w:r>
      <w:r w:rsidRPr="003E6FC6">
        <w:rPr>
          <w:rFonts w:ascii="Times New Roman" w:eastAsia="Times New Roman" w:hAnsi="Times New Roman" w:cs="Times New Roman"/>
          <w:i/>
          <w:iCs/>
          <w:kern w:val="0"/>
          <w14:ligatures w14:val="none"/>
        </w:rPr>
        <w:t>immanence</w:t>
      </w:r>
      <w:r w:rsidRPr="003E6FC6">
        <w:rPr>
          <w:rFonts w:ascii="Times New Roman" w:eastAsia="Times New Roman" w:hAnsi="Times New Roman" w:cs="Times New Roman"/>
          <w:kern w:val="0"/>
          <w14:ligatures w14:val="none"/>
        </w:rPr>
        <w:t>. This word means God is close to and cares for His creation.</w:t>
      </w:r>
      <w:r>
        <w:rPr>
          <w:rFonts w:ascii="Times New Roman" w:eastAsia="Times New Roman" w:hAnsi="Times New Roman" w:cs="Times New Roman"/>
          <w:kern w:val="0"/>
          <w14:ligatures w14:val="none"/>
        </w:rPr>
        <w:t xml:space="preserve"> </w:t>
      </w:r>
      <w:r w:rsidRPr="003E6FC6">
        <w:rPr>
          <w:rFonts w:ascii="Times New Roman" w:eastAsia="Times New Roman" w:hAnsi="Times New Roman" w:cs="Times New Roman"/>
          <w:i/>
          <w:iCs/>
          <w:kern w:val="0"/>
          <w14:ligatures w14:val="none"/>
        </w:rPr>
        <w:t xml:space="preserve">Why do these ideas both have to be true at the same time?  </w:t>
      </w:r>
      <w:r w:rsidRPr="003E6FC6">
        <w:rPr>
          <w:rFonts w:ascii="Times New Roman" w:eastAsia="Times New Roman" w:hAnsi="Times New Roman" w:cs="Times New Roman"/>
          <w:kern w:val="0"/>
          <w14:ligatures w14:val="none"/>
        </w:rPr>
        <w:t>Only the Christian view of God explains how everything works together. Transcendence answers the question “why” and “who”.  Immanence explains “how”.  Both are necessary.</w:t>
      </w:r>
      <w:r>
        <w:rPr>
          <w:rFonts w:ascii="Times New Roman" w:eastAsia="Times New Roman" w:hAnsi="Times New Roman" w:cs="Times New Roman"/>
          <w:kern w:val="0"/>
          <w14:ligatures w14:val="none"/>
        </w:rPr>
        <w:t xml:space="preserve"> </w:t>
      </w:r>
    </w:p>
    <w:p w14:paraId="4BF1CB7E" w14:textId="70F86908" w:rsidR="003E6FC6" w:rsidRDefault="003E6FC6" w:rsidP="003E6FC6">
      <w:pPr>
        <w:spacing w:after="0" w:line="240" w:lineRule="auto"/>
        <w:rPr>
          <w:rFonts w:ascii="Times New Roman" w:eastAsia="Times New Roman" w:hAnsi="Times New Roman" w:cs="Times New Roman"/>
          <w:kern w:val="0"/>
          <w14:ligatures w14:val="none"/>
        </w:rPr>
      </w:pPr>
      <w:r w:rsidRPr="003E6FC6">
        <w:rPr>
          <w:rFonts w:ascii="Times New Roman" w:eastAsia="Times New Roman" w:hAnsi="Times New Roman" w:cs="Times New Roman"/>
          <w:kern w:val="0"/>
          <w:u w:val="single"/>
          <w14:ligatures w14:val="none"/>
        </w:rPr>
        <w:t>God’s Story is Common Grace</w:t>
      </w:r>
      <w:r w:rsidRPr="003E6FC6">
        <w:rPr>
          <w:rFonts w:ascii="Times New Roman" w:eastAsia="Times New Roman" w:hAnsi="Times New Roman" w:cs="Times New Roman"/>
          <w:kern w:val="0"/>
          <w14:ligatures w14:val="none"/>
        </w:rPr>
        <w:t xml:space="preserve"> for All</w:t>
      </w:r>
      <w:r>
        <w:rPr>
          <w:rFonts w:ascii="Times New Roman" w:eastAsia="Times New Roman" w:hAnsi="Times New Roman" w:cs="Times New Roman"/>
          <w:kern w:val="0"/>
          <w14:ligatures w14:val="none"/>
        </w:rPr>
        <w:t xml:space="preserve"> </w:t>
      </w:r>
      <w:r w:rsidRPr="003E6FC6">
        <w:rPr>
          <w:rFonts w:ascii="Times New Roman" w:eastAsia="Times New Roman" w:hAnsi="Times New Roman" w:cs="Times New Roman"/>
          <w:kern w:val="0"/>
          <w14:ligatures w14:val="none"/>
        </w:rPr>
        <w:t>Common Grace</w:t>
      </w:r>
      <w:r>
        <w:rPr>
          <w:rFonts w:ascii="Times New Roman" w:eastAsia="Times New Roman" w:hAnsi="Times New Roman" w:cs="Times New Roman"/>
          <w:kern w:val="0"/>
          <w14:ligatures w14:val="none"/>
        </w:rPr>
        <w:t>:</w:t>
      </w:r>
      <w:r w:rsidRPr="003E6FC6">
        <w:rPr>
          <w:rFonts w:ascii="Times New Roman" w:eastAsia="Times New Roman" w:hAnsi="Times New Roman" w:cs="Times New Roman"/>
          <w:kern w:val="0"/>
          <w14:ligatures w14:val="none"/>
        </w:rPr>
        <w:t xml:space="preserve"> The transcendent-immanent goodness of all creation – including work – benefits all people. The Scriptural emphasis is on God’s beneficence and goodness in weather, language, discovery, agriculture, “all things” (Genesis 39:5; Psalms 107:8, 15, 21, 31, 43; 145:9, 15-16; Matthew 5:44-45; Luke 6:35-36; John 1:9; Acts 14:16-17; 1 Cor 7:12-14).</w:t>
      </w:r>
      <w:r>
        <w:rPr>
          <w:rFonts w:ascii="Times New Roman" w:eastAsia="Times New Roman" w:hAnsi="Times New Roman" w:cs="Times New Roman"/>
          <w:kern w:val="0"/>
          <w14:ligatures w14:val="none"/>
        </w:rPr>
        <w:t xml:space="preserve"> </w:t>
      </w:r>
      <w:r w:rsidRPr="003E6FC6">
        <w:rPr>
          <w:rFonts w:ascii="Times New Roman" w:eastAsia="Times New Roman" w:hAnsi="Times New Roman" w:cs="Times New Roman"/>
          <w:i/>
          <w:iCs/>
          <w:kern w:val="0"/>
          <w14:ligatures w14:val="none"/>
        </w:rPr>
        <w:t>Why does a transcendent, immanent God, matter?</w:t>
      </w:r>
      <w:r>
        <w:rPr>
          <w:rFonts w:ascii="Times New Roman" w:eastAsia="Times New Roman" w:hAnsi="Times New Roman" w:cs="Times New Roman"/>
          <w:i/>
          <w:iCs/>
          <w:kern w:val="0"/>
          <w14:ligatures w14:val="none"/>
        </w:rPr>
        <w:t xml:space="preserve"> </w:t>
      </w:r>
      <w:r w:rsidRPr="003E6FC6">
        <w:rPr>
          <w:rFonts w:ascii="Times New Roman" w:eastAsia="Times New Roman" w:hAnsi="Times New Roman" w:cs="Times New Roman"/>
          <w:i/>
          <w:iCs/>
          <w:kern w:val="0"/>
          <w14:ligatures w14:val="none"/>
        </w:rPr>
        <w:t>He makes it possible to live in a constant, reliable world.</w:t>
      </w:r>
      <w:r>
        <w:rPr>
          <w:rFonts w:ascii="Times New Roman" w:eastAsia="Times New Roman" w:hAnsi="Times New Roman" w:cs="Times New Roman"/>
          <w:i/>
          <w:iCs/>
          <w:kern w:val="0"/>
          <w14:ligatures w14:val="none"/>
        </w:rPr>
        <w:t xml:space="preserve"> </w:t>
      </w:r>
      <w:r w:rsidRPr="003E6FC6">
        <w:rPr>
          <w:rFonts w:ascii="Times New Roman" w:eastAsia="Times New Roman" w:hAnsi="Times New Roman" w:cs="Times New Roman"/>
          <w:i/>
          <w:iCs/>
          <w:kern w:val="0"/>
          <w14:ligatures w14:val="none"/>
        </w:rPr>
        <w:t>He has control over His creation. He cares for us.</w:t>
      </w:r>
      <w:r>
        <w:rPr>
          <w:rFonts w:ascii="Times New Roman" w:eastAsia="Times New Roman" w:hAnsi="Times New Roman" w:cs="Times New Roman"/>
          <w:i/>
          <w:iCs/>
          <w:kern w:val="0"/>
          <w14:ligatures w14:val="none"/>
        </w:rPr>
        <w:t xml:space="preserve"> </w:t>
      </w:r>
      <w:r w:rsidRPr="003E6FC6">
        <w:rPr>
          <w:rFonts w:ascii="Times New Roman" w:eastAsia="Times New Roman" w:hAnsi="Times New Roman" w:cs="Times New Roman"/>
          <w:i/>
          <w:iCs/>
          <w:kern w:val="0"/>
          <w14:ligatures w14:val="none"/>
        </w:rPr>
        <w:t>He has a plan. He Providentially plans, oversees ALL things.</w:t>
      </w:r>
    </w:p>
    <w:p w14:paraId="56387E66" w14:textId="77777777" w:rsidR="003E6FC6" w:rsidRDefault="003E6FC6" w:rsidP="006F472A">
      <w:pPr>
        <w:spacing w:after="0" w:line="240" w:lineRule="auto"/>
        <w:jc w:val="center"/>
        <w:rPr>
          <w:rFonts w:ascii="Times New Roman" w:eastAsia="Times New Roman" w:hAnsi="Times New Roman" w:cs="Times New Roman"/>
          <w:kern w:val="0"/>
          <w14:ligatures w14:val="none"/>
        </w:rPr>
      </w:pPr>
    </w:p>
    <w:p w14:paraId="23FD1661" w14:textId="48595C73" w:rsidR="006F472A" w:rsidRPr="003E6FC6" w:rsidRDefault="003E6FC6" w:rsidP="003E6FC6">
      <w:pPr>
        <w:rPr>
          <w:rFonts w:ascii="Times New Roman" w:eastAsia="Times New Roman" w:hAnsi="Times New Roman" w:cs="Times New Roman"/>
          <w:iCs/>
          <w:kern w:val="0"/>
          <w14:ligatures w14:val="none"/>
        </w:rPr>
      </w:pPr>
      <w:r w:rsidRPr="003E6FC6">
        <w:rPr>
          <w:rFonts w:ascii="Times New Roman" w:hAnsi="Times New Roman" w:cs="Times New Roman"/>
          <w:iCs/>
          <w:u w:val="single"/>
        </w:rPr>
        <w:t>Genesis was written after Israel came out of Egypt,</w:t>
      </w:r>
      <w:r w:rsidRPr="003E6FC6">
        <w:rPr>
          <w:rFonts w:ascii="Times New Roman" w:hAnsi="Times New Roman" w:cs="Times New Roman"/>
          <w:iCs/>
        </w:rPr>
        <w:t xml:space="preserve"> just before they entered Canaan. God’s people would encounter many different views of life. God wanted to establish His view of life for His people. Many mythical stories of creation exist. God’s intention in Genesis is to tell the historical events establishing a distinctive message from the others.</w:t>
      </w:r>
    </w:p>
    <w:p w14:paraId="52E5C90E" w14:textId="77777777" w:rsidR="006F472A" w:rsidRPr="006F472A" w:rsidRDefault="006F472A" w:rsidP="006F472A">
      <w:pPr>
        <w:spacing w:after="0" w:line="240" w:lineRule="auto"/>
        <w:rPr>
          <w:rFonts w:ascii="Times New Roman" w:eastAsia="Times New Roman" w:hAnsi="Times New Roman" w:cs="Times New Roman"/>
          <w:i/>
          <w:kern w:val="0"/>
          <w:u w:val="single"/>
          <w14:ligatures w14:val="none"/>
        </w:rPr>
      </w:pPr>
      <w:r w:rsidRPr="006F472A">
        <w:rPr>
          <w:rFonts w:ascii="Times New Roman" w:eastAsia="Times New Roman" w:hAnsi="Times New Roman" w:cs="Times New Roman"/>
          <w:i/>
          <w:kern w:val="0"/>
          <w:u w:val="single"/>
          <w14:ligatures w14:val="none"/>
        </w:rPr>
        <w:t xml:space="preserve">In a creation myth contemporary to Genesis (Enuma Elish), humans are created to serve the </w:t>
      </w:r>
      <w:proofErr w:type="gramStart"/>
      <w:r w:rsidRPr="006F472A">
        <w:rPr>
          <w:rFonts w:ascii="Times New Roman" w:eastAsia="Times New Roman" w:hAnsi="Times New Roman" w:cs="Times New Roman"/>
          <w:i/>
          <w:kern w:val="0"/>
          <w:u w:val="single"/>
          <w14:ligatures w14:val="none"/>
        </w:rPr>
        <w:t>gods</w:t>
      </w:r>
      <w:proofErr w:type="gramEnd"/>
      <w:r w:rsidRPr="006F472A">
        <w:rPr>
          <w:rFonts w:ascii="Times New Roman" w:eastAsia="Times New Roman" w:hAnsi="Times New Roman" w:cs="Times New Roman"/>
          <w:i/>
          <w:kern w:val="0"/>
          <w:u w:val="single"/>
          <w14:ligatures w14:val="none"/>
        </w:rPr>
        <w:t xml:space="preserve"> </w:t>
      </w:r>
    </w:p>
    <w:p w14:paraId="5B12087E" w14:textId="77777777" w:rsidR="006F472A" w:rsidRPr="006F472A" w:rsidRDefault="006F472A" w:rsidP="006F472A">
      <w:pPr>
        <w:keepNext/>
        <w:widowControl w:val="0"/>
        <w:numPr>
          <w:ilvl w:val="0"/>
          <w:numId w:val="2"/>
        </w:numPr>
        <w:spacing w:after="0" w:line="240" w:lineRule="auto"/>
        <w:ind w:left="360"/>
        <w:outlineLvl w:val="0"/>
        <w:rPr>
          <w:rFonts w:ascii="Times New Roman" w:eastAsia="Times New Roman" w:hAnsi="Times New Roman" w:cs="Times New Roman"/>
          <w:snapToGrid w:val="0"/>
          <w:kern w:val="0"/>
          <w14:ligatures w14:val="none"/>
        </w:rPr>
      </w:pPr>
      <w:r w:rsidRPr="006F472A">
        <w:rPr>
          <w:rFonts w:ascii="Times New Roman" w:eastAsia="Times New Roman" w:hAnsi="Times New Roman" w:cs="Times New Roman"/>
          <w:snapToGrid w:val="0"/>
          <w:kern w:val="0"/>
          <w14:ligatures w14:val="none"/>
        </w:rPr>
        <w:t xml:space="preserve">Deuteronomy 4:15-19 warns us what happens if we worship the </w:t>
      </w:r>
      <w:proofErr w:type="gramStart"/>
      <w:r w:rsidRPr="006F472A">
        <w:rPr>
          <w:rFonts w:ascii="Times New Roman" w:eastAsia="Times New Roman" w:hAnsi="Times New Roman" w:cs="Times New Roman"/>
          <w:snapToGrid w:val="0"/>
          <w:kern w:val="0"/>
          <w14:ligatures w14:val="none"/>
        </w:rPr>
        <w:t>creation</w:t>
      </w:r>
      <w:proofErr w:type="gramEnd"/>
    </w:p>
    <w:p w14:paraId="5DDCA7F5" w14:textId="77777777" w:rsidR="006F472A" w:rsidRPr="006F472A" w:rsidRDefault="006F472A" w:rsidP="006F472A">
      <w:pPr>
        <w:numPr>
          <w:ilvl w:val="0"/>
          <w:numId w:val="2"/>
        </w:numPr>
        <w:spacing w:after="0" w:line="240" w:lineRule="auto"/>
        <w:ind w:left="360"/>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Dictatorships vs. democratic republics: production vs. personhood</w:t>
      </w:r>
    </w:p>
    <w:p w14:paraId="75244834" w14:textId="77777777" w:rsidR="006F472A" w:rsidRPr="006F472A" w:rsidRDefault="006F472A" w:rsidP="006F472A">
      <w:pPr>
        <w:numPr>
          <w:ilvl w:val="0"/>
          <w:numId w:val="2"/>
        </w:numPr>
        <w:spacing w:after="0" w:line="240" w:lineRule="auto"/>
        <w:ind w:left="360"/>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 xml:space="preserve">Tyrants care more for things than people: materialism, pragmatism, </w:t>
      </w:r>
      <w:proofErr w:type="gramStart"/>
      <w:r w:rsidRPr="006F472A">
        <w:rPr>
          <w:rFonts w:ascii="Times New Roman" w:eastAsia="Times New Roman" w:hAnsi="Times New Roman" w:cs="Times New Roman"/>
          <w:kern w:val="0"/>
          <w14:ligatures w14:val="none"/>
        </w:rPr>
        <w:t>consumerism</w:t>
      </w:r>
      <w:proofErr w:type="gramEnd"/>
    </w:p>
    <w:p w14:paraId="0BF2E9CE" w14:textId="77777777" w:rsidR="006F472A" w:rsidRPr="006F472A" w:rsidRDefault="006F472A" w:rsidP="006F472A">
      <w:pPr>
        <w:numPr>
          <w:ilvl w:val="0"/>
          <w:numId w:val="2"/>
        </w:numPr>
        <w:spacing w:after="0" w:line="240" w:lineRule="auto"/>
        <w:ind w:left="360"/>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 xml:space="preserve">Slavery is the end result of a culture which elevates things over </w:t>
      </w:r>
      <w:proofErr w:type="gramStart"/>
      <w:r w:rsidRPr="006F472A">
        <w:rPr>
          <w:rFonts w:ascii="Times New Roman" w:eastAsia="Times New Roman" w:hAnsi="Times New Roman" w:cs="Times New Roman"/>
          <w:kern w:val="0"/>
          <w14:ligatures w14:val="none"/>
        </w:rPr>
        <w:t>people</w:t>
      </w:r>
      <w:proofErr w:type="gramEnd"/>
    </w:p>
    <w:p w14:paraId="01004182" w14:textId="7D94EA6B" w:rsidR="006F472A" w:rsidRDefault="006F472A" w:rsidP="006F472A">
      <w:pPr>
        <w:numPr>
          <w:ilvl w:val="0"/>
          <w:numId w:val="2"/>
        </w:numPr>
        <w:spacing w:after="0" w:line="240" w:lineRule="auto"/>
        <w:ind w:left="360"/>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 xml:space="preserve">When things matter most, work becomes tedious, boring, </w:t>
      </w:r>
      <w:r w:rsidRPr="006F472A">
        <w:rPr>
          <w:rFonts w:ascii="Times New Roman" w:eastAsia="Times New Roman" w:hAnsi="Times New Roman" w:cs="Times New Roman"/>
          <w:kern w:val="0"/>
          <w14:ligatures w14:val="none"/>
        </w:rPr>
        <w:t>monotonous</w:t>
      </w:r>
      <w:r w:rsidRPr="006F472A">
        <w:rPr>
          <w:rFonts w:ascii="Times New Roman" w:eastAsia="Times New Roman" w:hAnsi="Times New Roman" w:cs="Times New Roman"/>
          <w:kern w:val="0"/>
          <w14:ligatures w14:val="none"/>
        </w:rPr>
        <w:t xml:space="preserve">, </w:t>
      </w:r>
      <w:proofErr w:type="gramStart"/>
      <w:r w:rsidRPr="006F472A">
        <w:rPr>
          <w:rFonts w:ascii="Times New Roman" w:eastAsia="Times New Roman" w:hAnsi="Times New Roman" w:cs="Times New Roman"/>
          <w:kern w:val="0"/>
          <w14:ligatures w14:val="none"/>
        </w:rPr>
        <w:t>unfulfilling</w:t>
      </w:r>
      <w:proofErr w:type="gramEnd"/>
    </w:p>
    <w:p w14:paraId="569BC3B3" w14:textId="77777777" w:rsidR="003E6FC6" w:rsidRDefault="003E6FC6" w:rsidP="003E6FC6">
      <w:pPr>
        <w:spacing w:after="0" w:line="240" w:lineRule="auto"/>
        <w:rPr>
          <w:rFonts w:ascii="Times New Roman" w:eastAsia="Times New Roman" w:hAnsi="Times New Roman" w:cs="Times New Roman"/>
          <w:kern w:val="0"/>
          <w14:ligatures w14:val="none"/>
        </w:rPr>
      </w:pPr>
    </w:p>
    <w:p w14:paraId="01DDB826" w14:textId="1F33461B" w:rsidR="006F472A" w:rsidRPr="006F472A" w:rsidRDefault="003E6FC6" w:rsidP="003E6FC6">
      <w:pPr>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u w:val="single"/>
          <w14:ligatures w14:val="none"/>
        </w:rPr>
        <w:t>In the ancient Near Eastern world, the gods were lazy,</w:t>
      </w:r>
      <w:r w:rsidRPr="006F472A">
        <w:rPr>
          <w:rFonts w:ascii="Times New Roman" w:eastAsia="Times New Roman" w:hAnsi="Times New Roman" w:cs="Times New Roman"/>
          <w:kern w:val="0"/>
          <w14:ligatures w14:val="none"/>
        </w:rPr>
        <w:t xml:space="preserve"> creating human beings to do the work they did not want to do.  Not so Yahweh, the triune God of Israel.  “He never sleeps” declares the Psalmist (121:4).  Jesus explains, “My Father is still working, and I also am working” (Jn 5:17).  A plethora of metaphors identify God as a worker: weaver (Ps 139:13-16), shepherd (Ps 23), and potter (Jer 18:1-9) to name a few.  God’s work (Gen 2:3) is the basis for human work.</w:t>
      </w:r>
      <w:r>
        <w:rPr>
          <w:rFonts w:ascii="Times New Roman" w:eastAsia="Times New Roman" w:hAnsi="Times New Roman" w:cs="Times New Roman"/>
          <w:kern w:val="0"/>
          <w14:ligatures w14:val="none"/>
        </w:rPr>
        <w:t xml:space="preserve"> </w:t>
      </w:r>
    </w:p>
    <w:p w14:paraId="31EE4BD2" w14:textId="77777777" w:rsidR="006F472A" w:rsidRPr="006F472A" w:rsidRDefault="006F472A" w:rsidP="006F472A">
      <w:pPr>
        <w:spacing w:after="0" w:line="240" w:lineRule="auto"/>
        <w:rPr>
          <w:rFonts w:ascii="Times New Roman" w:eastAsia="Times New Roman" w:hAnsi="Times New Roman" w:cs="Times New Roman"/>
          <w:i/>
          <w:kern w:val="0"/>
          <w:u w:val="single"/>
          <w14:ligatures w14:val="none"/>
        </w:rPr>
      </w:pPr>
      <w:r w:rsidRPr="006F472A">
        <w:rPr>
          <w:rFonts w:ascii="Times New Roman" w:eastAsia="Times New Roman" w:hAnsi="Times New Roman" w:cs="Times New Roman"/>
          <w:i/>
          <w:kern w:val="0"/>
          <w:u w:val="single"/>
          <w14:ligatures w14:val="none"/>
        </w:rPr>
        <w:t xml:space="preserve">In Genesis, God gives all good things in life to </w:t>
      </w:r>
      <w:proofErr w:type="gramStart"/>
      <w:r w:rsidRPr="006F472A">
        <w:rPr>
          <w:rFonts w:ascii="Times New Roman" w:eastAsia="Times New Roman" w:hAnsi="Times New Roman" w:cs="Times New Roman"/>
          <w:i/>
          <w:kern w:val="0"/>
          <w:u w:val="single"/>
          <w14:ligatures w14:val="none"/>
        </w:rPr>
        <w:t>humans</w:t>
      </w:r>
      <w:proofErr w:type="gramEnd"/>
    </w:p>
    <w:p w14:paraId="20EE3657" w14:textId="77777777" w:rsidR="006F472A" w:rsidRPr="006F472A" w:rsidRDefault="006F472A" w:rsidP="006F472A">
      <w:pPr>
        <w:numPr>
          <w:ilvl w:val="0"/>
          <w:numId w:val="1"/>
        </w:numPr>
        <w:spacing w:after="0" w:line="240" w:lineRule="auto"/>
        <w:ind w:left="360"/>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 xml:space="preserve">In Genesis 2 alone, God works as . . .Craftsman 2:2 Artisan 2:7, 9 Gardener 2:8 Fashion Designer 2:18 Zoologist 2:19 Potter 2:19 Builder 2:22. </w:t>
      </w:r>
      <w:r w:rsidRPr="006F472A">
        <w:rPr>
          <w:rFonts w:ascii="Times New Roman" w:eastAsia="Times New Roman" w:hAnsi="Times New Roman" w:cs="Times New Roman"/>
          <w:i/>
          <w:kern w:val="0"/>
          <w:u w:val="single"/>
          <w14:ligatures w14:val="none"/>
        </w:rPr>
        <w:t>We mirror God’s work.</w:t>
      </w:r>
    </w:p>
    <w:p w14:paraId="6DA77B43" w14:textId="77777777" w:rsidR="006F472A" w:rsidRPr="006F472A" w:rsidRDefault="006F472A" w:rsidP="006F472A">
      <w:pPr>
        <w:numPr>
          <w:ilvl w:val="0"/>
          <w:numId w:val="1"/>
        </w:numPr>
        <w:spacing w:after="0" w:line="240" w:lineRule="auto"/>
        <w:ind w:left="360"/>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 xml:space="preserve">God makes everything; He is distinct from humanity. </w:t>
      </w:r>
      <w:r w:rsidRPr="006F472A">
        <w:rPr>
          <w:rFonts w:ascii="Times New Roman" w:eastAsia="Times New Roman" w:hAnsi="Times New Roman" w:cs="Times New Roman"/>
          <w:i/>
          <w:kern w:val="0"/>
          <w:u w:val="single"/>
          <w14:ligatures w14:val="none"/>
        </w:rPr>
        <w:t>Work given as a gift.</w:t>
      </w:r>
    </w:p>
    <w:p w14:paraId="4D309EC1" w14:textId="77777777" w:rsidR="006F472A" w:rsidRPr="006F472A" w:rsidRDefault="006F472A" w:rsidP="006F472A">
      <w:pPr>
        <w:numPr>
          <w:ilvl w:val="0"/>
          <w:numId w:val="1"/>
        </w:numPr>
        <w:spacing w:after="0" w:line="240" w:lineRule="auto"/>
        <w:ind w:left="360"/>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 xml:space="preserve">God’s reality for creation: the words for “create/make.” </w:t>
      </w:r>
      <w:r w:rsidRPr="006F472A">
        <w:rPr>
          <w:rFonts w:ascii="Times New Roman" w:eastAsia="Times New Roman" w:hAnsi="Times New Roman" w:cs="Times New Roman"/>
          <w:i/>
          <w:iCs/>
          <w:kern w:val="0"/>
          <w:u w:val="single"/>
          <w14:ligatures w14:val="none"/>
        </w:rPr>
        <w:t>Our work replicates God’s work.</w:t>
      </w:r>
    </w:p>
    <w:p w14:paraId="5D473970" w14:textId="77777777" w:rsidR="006F472A" w:rsidRPr="006F472A" w:rsidRDefault="006F472A" w:rsidP="006F472A">
      <w:pPr>
        <w:numPr>
          <w:ilvl w:val="0"/>
          <w:numId w:val="1"/>
        </w:numPr>
        <w:spacing w:after="0" w:line="240" w:lineRule="auto"/>
        <w:ind w:left="360"/>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 xml:space="preserve">God stationed unseen principalities in place (Ps 33:9; 119:91; 148:6). </w:t>
      </w:r>
      <w:r w:rsidRPr="006F472A">
        <w:rPr>
          <w:rFonts w:ascii="Times New Roman" w:eastAsia="Times New Roman" w:hAnsi="Times New Roman" w:cs="Times New Roman"/>
          <w:i/>
          <w:kern w:val="0"/>
          <w:u w:val="single"/>
          <w14:ligatures w14:val="none"/>
        </w:rPr>
        <w:t>Work for our benefit.</w:t>
      </w:r>
    </w:p>
    <w:p w14:paraId="10736A09" w14:textId="77777777" w:rsidR="006F472A" w:rsidRPr="006F472A" w:rsidRDefault="006F472A" w:rsidP="006F472A">
      <w:pPr>
        <w:numPr>
          <w:ilvl w:val="0"/>
          <w:numId w:val="1"/>
        </w:numPr>
        <w:spacing w:after="0" w:line="240" w:lineRule="auto"/>
        <w:ind w:left="360"/>
        <w:rPr>
          <w:rFonts w:ascii="Times New Roman" w:eastAsia="Times New Roman" w:hAnsi="Times New Roman" w:cs="Times New Roman"/>
          <w:kern w:val="0"/>
          <w14:ligatures w14:val="none"/>
        </w:rPr>
      </w:pPr>
      <w:r w:rsidRPr="006F472A">
        <w:rPr>
          <w:rFonts w:ascii="Times New Roman" w:eastAsia="Times New Roman" w:hAnsi="Times New Roman" w:cs="Times New Roman"/>
          <w:kern w:val="0"/>
          <w14:ligatures w14:val="none"/>
        </w:rPr>
        <w:t xml:space="preserve">God gives invisible, unchanging rules, </w:t>
      </w:r>
      <w:proofErr w:type="gramStart"/>
      <w:r w:rsidRPr="006F472A">
        <w:rPr>
          <w:rFonts w:ascii="Times New Roman" w:eastAsia="Times New Roman" w:hAnsi="Times New Roman" w:cs="Times New Roman"/>
          <w:kern w:val="0"/>
          <w14:ligatures w14:val="none"/>
        </w:rPr>
        <w:t>determined</w:t>
      </w:r>
      <w:proofErr w:type="gramEnd"/>
      <w:r w:rsidRPr="006F472A">
        <w:rPr>
          <w:rFonts w:ascii="Times New Roman" w:eastAsia="Times New Roman" w:hAnsi="Times New Roman" w:cs="Times New Roman"/>
          <w:kern w:val="0"/>
          <w14:ligatures w14:val="none"/>
        </w:rPr>
        <w:t xml:space="preserve"> and established at creation, which run the universe at the Creator’s behest, all assigned properties and place (Jer 33:2, 20-21, 25-26; Lev 26:4; Jer 8:7; Gen 18:10, 14; </w:t>
      </w:r>
      <w:proofErr w:type="spellStart"/>
      <w:r w:rsidRPr="006F472A">
        <w:rPr>
          <w:rFonts w:ascii="Times New Roman" w:eastAsia="Times New Roman" w:hAnsi="Times New Roman" w:cs="Times New Roman"/>
          <w:kern w:val="0"/>
          <w14:ligatures w14:val="none"/>
        </w:rPr>
        <w:t>Ecc</w:t>
      </w:r>
      <w:proofErr w:type="spellEnd"/>
      <w:r w:rsidRPr="006F472A">
        <w:rPr>
          <w:rFonts w:ascii="Times New Roman" w:eastAsia="Times New Roman" w:hAnsi="Times New Roman" w:cs="Times New Roman"/>
          <w:kern w:val="0"/>
          <w14:ligatures w14:val="none"/>
        </w:rPr>
        <w:t xml:space="preserve"> 3.11).  </w:t>
      </w:r>
      <w:r w:rsidRPr="006F472A">
        <w:rPr>
          <w:rFonts w:ascii="Times New Roman" w:eastAsia="Times New Roman" w:hAnsi="Times New Roman" w:cs="Times New Roman"/>
          <w:i/>
          <w:kern w:val="0"/>
          <w:u w:val="single"/>
          <w14:ligatures w14:val="none"/>
        </w:rPr>
        <w:t>Work is good (</w:t>
      </w:r>
      <w:proofErr w:type="spellStart"/>
      <w:r w:rsidRPr="006F472A">
        <w:rPr>
          <w:rFonts w:ascii="Times New Roman" w:eastAsia="Times New Roman" w:hAnsi="Times New Roman" w:cs="Times New Roman"/>
          <w:i/>
          <w:kern w:val="0"/>
          <w:u w:val="single"/>
          <w14:ligatures w14:val="none"/>
        </w:rPr>
        <w:t>Ecc</w:t>
      </w:r>
      <w:proofErr w:type="spellEnd"/>
      <w:r w:rsidRPr="006F472A">
        <w:rPr>
          <w:rFonts w:ascii="Times New Roman" w:eastAsia="Times New Roman" w:hAnsi="Times New Roman" w:cs="Times New Roman"/>
          <w:i/>
          <w:kern w:val="0"/>
          <w:u w:val="single"/>
          <w14:ligatures w14:val="none"/>
        </w:rPr>
        <w:t xml:space="preserve"> 2:18-23 vs 2:24-26).</w:t>
      </w:r>
    </w:p>
    <w:p w14:paraId="7D4FD1DB" w14:textId="055AB73C" w:rsidR="00EA4F28" w:rsidRPr="00EA4F28" w:rsidRDefault="00EA4F28" w:rsidP="00EA4F28">
      <w:r w:rsidRPr="00EA4F28">
        <w:rPr>
          <w:rFonts w:ascii="Times New Roman" w:hAnsi="Times New Roman" w:cs="Times New Roman"/>
          <w:u w:val="single"/>
        </w:rPr>
        <w:lastRenderedPageBreak/>
        <w:t>Work as Idolatry</w:t>
      </w:r>
      <w:r>
        <w:rPr>
          <w:rFonts w:ascii="Times New Roman" w:hAnsi="Times New Roman" w:cs="Times New Roman"/>
        </w:rPr>
        <w:t xml:space="preserve"> </w:t>
      </w:r>
      <w:r w:rsidR="003E6FC6" w:rsidRPr="003E6FC6">
        <w:rPr>
          <w:rFonts w:ascii="Times New Roman" w:hAnsi="Times New Roman" w:cs="Times New Roman"/>
        </w:rPr>
        <w:t>[If] the workplace is emptied of any sense of the presence of God the work becomes an end. It is this “end in itself” that makes an un-</w:t>
      </w:r>
      <w:proofErr w:type="spellStart"/>
      <w:r w:rsidR="003E6FC6" w:rsidRPr="003E6FC6">
        <w:rPr>
          <w:rFonts w:ascii="Times New Roman" w:hAnsi="Times New Roman" w:cs="Times New Roman"/>
        </w:rPr>
        <w:t>sabbathed</w:t>
      </w:r>
      <w:proofErr w:type="spellEnd"/>
      <w:r w:rsidR="003E6FC6" w:rsidRPr="003E6FC6">
        <w:rPr>
          <w:rFonts w:ascii="Times New Roman" w:hAnsi="Times New Roman" w:cs="Times New Roman"/>
        </w:rPr>
        <w:t xml:space="preserve"> workplace a breeding ground for idols. We make idols in our workplaces when we reduce all relationship to functions that we can manage. We make idols in our workplaces when we reduce work to the dimensions of our egos and control.</w:t>
      </w:r>
      <w:r w:rsidR="003E6FC6">
        <w:rPr>
          <w:rFonts w:ascii="Times New Roman" w:hAnsi="Times New Roman" w:cs="Times New Roman"/>
        </w:rPr>
        <w:t xml:space="preserve"> </w:t>
      </w:r>
      <w:r w:rsidRPr="00EA4F28">
        <w:rPr>
          <w:rFonts w:ascii="Times New Roman" w:hAnsi="Times New Roman" w:cs="Times New Roman"/>
        </w:rPr>
        <w:t xml:space="preserve">Eugene Peterson, </w:t>
      </w:r>
      <w:r w:rsidRPr="00EA4F28">
        <w:rPr>
          <w:rFonts w:ascii="Times New Roman" w:hAnsi="Times New Roman" w:cs="Times New Roman"/>
          <w:i/>
          <w:iCs/>
        </w:rPr>
        <w:t>Christ Plays in 10,000 Places</w:t>
      </w:r>
    </w:p>
    <w:p w14:paraId="59CC36FA" w14:textId="285D643B" w:rsidR="00EA4F28" w:rsidRPr="00EA4F28" w:rsidRDefault="00EA4F28" w:rsidP="00EA4F28">
      <w:pPr>
        <w:pStyle w:val="NoSpacing"/>
        <w:rPr>
          <w:rFonts w:ascii="Times New Roman" w:hAnsi="Times New Roman" w:cs="Times New Roman"/>
          <w:u w:val="single"/>
        </w:rPr>
      </w:pPr>
      <w:r w:rsidRPr="00EA4F28">
        <w:rPr>
          <w:rFonts w:ascii="Times New Roman" w:hAnsi="Times New Roman" w:cs="Times New Roman"/>
          <w:u w:val="single"/>
        </w:rPr>
        <w:t>Practical Questions</w:t>
      </w:r>
    </w:p>
    <w:p w14:paraId="466B6FBD" w14:textId="2A5D5680" w:rsidR="006F472A" w:rsidRPr="00EA4F28" w:rsidRDefault="00EA4F28" w:rsidP="003E6FC6">
      <w:pPr>
        <w:rPr>
          <w:rFonts w:ascii="Times New Roman" w:hAnsi="Times New Roman" w:cs="Times New Roman"/>
          <w:i/>
          <w:iCs/>
        </w:rPr>
      </w:pPr>
      <w:r w:rsidRPr="00EA4F28">
        <w:rPr>
          <w:rFonts w:ascii="Times New Roman" w:hAnsi="Times New Roman" w:cs="Times New Roman"/>
          <w:i/>
          <w:iCs/>
        </w:rPr>
        <w:t xml:space="preserve">What about when you’re ‘stuck’ in a job because you </w:t>
      </w:r>
      <w:proofErr w:type="gramStart"/>
      <w:r w:rsidRPr="00EA4F28">
        <w:rPr>
          <w:rFonts w:ascii="Times New Roman" w:hAnsi="Times New Roman" w:cs="Times New Roman"/>
          <w:i/>
          <w:iCs/>
        </w:rPr>
        <w:t>have to</w:t>
      </w:r>
      <w:proofErr w:type="gramEnd"/>
      <w:r w:rsidRPr="00EA4F28">
        <w:rPr>
          <w:rFonts w:ascii="Times New Roman" w:hAnsi="Times New Roman" w:cs="Times New Roman"/>
          <w:i/>
          <w:iCs/>
        </w:rPr>
        <w:t xml:space="preserve"> have a job?</w:t>
      </w:r>
      <w:r w:rsidRPr="00EA4F28">
        <w:rPr>
          <w:rFonts w:ascii="Times New Roman" w:hAnsi="Times New Roman" w:cs="Times New Roman"/>
          <w:i/>
          <w:iCs/>
        </w:rPr>
        <w:t xml:space="preserve"> 1 Timothy 5.8</w:t>
      </w:r>
    </w:p>
    <w:p w14:paraId="0D9779A9" w14:textId="2A72A83F" w:rsidR="00EA4F28" w:rsidRPr="00EA4F28" w:rsidRDefault="00EA4F28" w:rsidP="003E6FC6">
      <w:pPr>
        <w:rPr>
          <w:rFonts w:ascii="Times New Roman" w:hAnsi="Times New Roman" w:cs="Times New Roman"/>
          <w:i/>
          <w:iCs/>
        </w:rPr>
      </w:pPr>
      <w:r w:rsidRPr="00EA4F28">
        <w:rPr>
          <w:rFonts w:ascii="Times New Roman" w:hAnsi="Times New Roman" w:cs="Times New Roman"/>
          <w:i/>
          <w:iCs/>
        </w:rPr>
        <w:t>And what about when your human work plans do not go “according to plan”?</w:t>
      </w:r>
      <w:r w:rsidRPr="00EA4F28">
        <w:rPr>
          <w:rFonts w:ascii="Times New Roman" w:hAnsi="Times New Roman" w:cs="Times New Roman"/>
          <w:i/>
          <w:iCs/>
        </w:rPr>
        <w:t xml:space="preserve"> Proverbs 16.3, 6, 9, 33</w:t>
      </w:r>
    </w:p>
    <w:p w14:paraId="095AE40E" w14:textId="77777777" w:rsidR="00EA4F28" w:rsidRPr="00EA4F28" w:rsidRDefault="00EA4F28" w:rsidP="00EA4F28">
      <w:pPr>
        <w:rPr>
          <w:rFonts w:ascii="Times New Roman" w:hAnsi="Times New Roman" w:cs="Times New Roman"/>
        </w:rPr>
      </w:pPr>
      <w:r w:rsidRPr="00EA4F28">
        <w:rPr>
          <w:rFonts w:ascii="Times New Roman" w:hAnsi="Times New Roman" w:cs="Times New Roman"/>
          <w:u w:val="single"/>
        </w:rPr>
        <w:t>Definition of ‘Providence’</w:t>
      </w:r>
      <w:r w:rsidRPr="00EA4F28">
        <w:rPr>
          <w:rFonts w:ascii="Times New Roman" w:hAnsi="Times New Roman" w:cs="Times New Roman"/>
        </w:rPr>
        <w:t xml:space="preserve"> </w:t>
      </w:r>
      <w:r w:rsidRPr="00EA4F28">
        <w:rPr>
          <w:rFonts w:ascii="Times New Roman" w:hAnsi="Times New Roman" w:cs="Times New Roman"/>
          <w:b/>
          <w:bCs/>
          <w:u w:val="single"/>
        </w:rPr>
        <w:t xml:space="preserve">God personally plans and oversees all human affairs. </w:t>
      </w:r>
      <w:r w:rsidRPr="00EA4F28">
        <w:rPr>
          <w:rFonts w:ascii="Times New Roman" w:hAnsi="Times New Roman" w:cs="Times New Roman"/>
        </w:rPr>
        <w:t xml:space="preserve">Nothing happens outside of God's design or purpose.  All things are done for God's glory.  The rise and fall of rulers and nations is ordained by God.  The personal, eternal Creator is in control of the smallest detail to the greatest event.  The flow of history may sometimes be a human mystery, all events are Sovereignly interrelated. </w:t>
      </w:r>
      <w:r w:rsidRPr="00EA4F28">
        <w:rPr>
          <w:rFonts w:ascii="Times New Roman" w:hAnsi="Times New Roman" w:cs="Times New Roman"/>
          <w:b/>
          <w:bCs/>
        </w:rPr>
        <w:t>Is 44-46; Dan 1-6; Rom 8; Eph 1</w:t>
      </w:r>
    </w:p>
    <w:p w14:paraId="7EEBACFF" w14:textId="77777777" w:rsidR="00EA4F28" w:rsidRDefault="00EA4F28" w:rsidP="00EA4F28">
      <w:pPr>
        <w:rPr>
          <w:rFonts w:ascii="Times New Roman" w:hAnsi="Times New Roman" w:cs="Times New Roman"/>
        </w:rPr>
      </w:pPr>
      <w:r w:rsidRPr="00EA4F28">
        <w:rPr>
          <w:rFonts w:ascii="Times New Roman" w:hAnsi="Times New Roman" w:cs="Times New Roman"/>
        </w:rPr>
        <w:t xml:space="preserve">Squanto, “A special instrument sent of God for the Pilgrims’ good” Governor William Bradford </w:t>
      </w:r>
    </w:p>
    <w:p w14:paraId="18DF633C" w14:textId="12736B8E" w:rsidR="00EA4F28" w:rsidRDefault="00EA4F28" w:rsidP="001A355B">
      <w:pPr>
        <w:rPr>
          <w:rFonts w:ascii="Times New Roman" w:hAnsi="Times New Roman" w:cs="Times New Roman"/>
        </w:rPr>
      </w:pPr>
      <w:r w:rsidRPr="00EA4F28">
        <w:rPr>
          <w:rFonts w:ascii="Times New Roman" w:hAnsi="Times New Roman" w:cs="Times New Roman"/>
          <w:u w:val="single"/>
        </w:rPr>
        <w:t>The Providential Umbrella</w:t>
      </w:r>
      <w:r>
        <w:rPr>
          <w:rFonts w:ascii="Times New Roman" w:hAnsi="Times New Roman" w:cs="Times New Roman"/>
        </w:rPr>
        <w:t xml:space="preserve"> All creation is under God’s Authority </w:t>
      </w:r>
      <w:r w:rsidRPr="00EA4F28">
        <w:rPr>
          <w:rFonts w:ascii="Times New Roman" w:hAnsi="Times New Roman" w:cs="Times New Roman"/>
        </w:rPr>
        <w:t>Acts 17.24-28</w:t>
      </w:r>
      <w:r>
        <w:rPr>
          <w:rFonts w:ascii="Times New Roman" w:hAnsi="Times New Roman" w:cs="Times New Roman"/>
        </w:rPr>
        <w:t xml:space="preserve"> </w:t>
      </w:r>
      <w:r w:rsidRPr="00EA4F28">
        <w:rPr>
          <w:rFonts w:ascii="Times New Roman" w:hAnsi="Times New Roman" w:cs="Times New Roman"/>
        </w:rPr>
        <w:t xml:space="preserve">He has made from one [a]blood every nation of men to dwell on all the face of the earth, and has determined their pre-appointed times and the boundaries of their </w:t>
      </w:r>
      <w:proofErr w:type="gramStart"/>
      <w:r w:rsidRPr="00EA4F28">
        <w:rPr>
          <w:rFonts w:ascii="Times New Roman" w:hAnsi="Times New Roman" w:cs="Times New Roman"/>
        </w:rPr>
        <w:t>dwellings</w:t>
      </w:r>
      <w:proofErr w:type="gramEnd"/>
    </w:p>
    <w:p w14:paraId="0997E5DE" w14:textId="19EC1CE2" w:rsidR="001A355B" w:rsidRDefault="001A355B" w:rsidP="001A355B">
      <w:pPr>
        <w:jc w:val="center"/>
        <w:rPr>
          <w:rFonts w:ascii="Times New Roman" w:hAnsi="Times New Roman" w:cs="Times New Roman"/>
        </w:rPr>
      </w:pPr>
      <w:r>
        <w:rPr>
          <w:noProof/>
        </w:rPr>
        <w:drawing>
          <wp:inline distT="0" distB="0" distL="0" distR="0" wp14:anchorId="121CD7A8" wp14:editId="17D7E0E2">
            <wp:extent cx="3038475" cy="1709142"/>
            <wp:effectExtent l="0" t="0" r="0" b="5715"/>
            <wp:docPr id="15211094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09468" name=""/>
                    <pic:cNvPicPr/>
                  </pic:nvPicPr>
                  <pic:blipFill>
                    <a:blip r:embed="rId7">
                      <a:extLst>
                        <a:ext uri="{96DAC541-7B7A-43D3-8B79-37D633B846F1}">
                          <asvg:svgBlip xmlns:asvg="http://schemas.microsoft.com/office/drawing/2016/SVG/main" r:embed="rId8"/>
                        </a:ext>
                      </a:extLst>
                    </a:blip>
                    <a:stretch>
                      <a:fillRect/>
                    </a:stretch>
                  </pic:blipFill>
                  <pic:spPr>
                    <a:xfrm>
                      <a:off x="0" y="0"/>
                      <a:ext cx="3051171" cy="1716283"/>
                    </a:xfrm>
                    <a:prstGeom prst="rect">
                      <a:avLst/>
                    </a:prstGeom>
                  </pic:spPr>
                </pic:pic>
              </a:graphicData>
            </a:graphic>
          </wp:inline>
        </w:drawing>
      </w:r>
    </w:p>
    <w:p w14:paraId="71B14ACC" w14:textId="09C5FF59" w:rsidR="00EA4F28" w:rsidRPr="00EA4F28" w:rsidRDefault="00EA4F28" w:rsidP="00EA4F28">
      <w:pPr>
        <w:rPr>
          <w:rFonts w:ascii="Times New Roman" w:hAnsi="Times New Roman" w:cs="Times New Roman"/>
        </w:rPr>
      </w:pPr>
      <w:r w:rsidRPr="00EA4F28">
        <w:rPr>
          <w:rFonts w:ascii="Times New Roman" w:hAnsi="Times New Roman" w:cs="Times New Roman"/>
          <w:u w:val="single"/>
        </w:rPr>
        <w:t>Bryan’s Story</w:t>
      </w:r>
      <w:r>
        <w:rPr>
          <w:rFonts w:ascii="Times New Roman" w:hAnsi="Times New Roman" w:cs="Times New Roman"/>
        </w:rPr>
        <w:t xml:space="preserve"> (1) </w:t>
      </w:r>
      <w:r w:rsidRPr="00EA4F28">
        <w:rPr>
          <w:rFonts w:ascii="Times New Roman" w:hAnsi="Times New Roman" w:cs="Times New Roman"/>
        </w:rPr>
        <w:t xml:space="preserve">Be involved in the church. God absolutely works through His church. </w:t>
      </w:r>
      <w:r>
        <w:rPr>
          <w:rFonts w:ascii="Times New Roman" w:hAnsi="Times New Roman" w:cs="Times New Roman"/>
        </w:rPr>
        <w:t xml:space="preserve">(2) </w:t>
      </w:r>
      <w:r w:rsidRPr="00EA4F28">
        <w:rPr>
          <w:rFonts w:ascii="Times New Roman" w:hAnsi="Times New Roman" w:cs="Times New Roman"/>
        </w:rPr>
        <w:t>Be open to respond to that "Hey Bryan" moment ... you never know what God has in store!</w:t>
      </w:r>
      <w:r>
        <w:rPr>
          <w:rFonts w:ascii="Times New Roman" w:hAnsi="Times New Roman" w:cs="Times New Roman"/>
        </w:rPr>
        <w:t xml:space="preserve"> (3) </w:t>
      </w:r>
      <w:r w:rsidRPr="00EA4F28">
        <w:rPr>
          <w:rFonts w:ascii="Times New Roman" w:hAnsi="Times New Roman" w:cs="Times New Roman"/>
        </w:rPr>
        <w:t>Be open to initiating that "Hey Bryan" moment ... you never know what God has in store!</w:t>
      </w:r>
      <w:r>
        <w:rPr>
          <w:rFonts w:ascii="Times New Roman" w:hAnsi="Times New Roman" w:cs="Times New Roman"/>
        </w:rPr>
        <w:t xml:space="preserve"> (4) </w:t>
      </w:r>
      <w:r w:rsidRPr="00EA4F28">
        <w:rPr>
          <w:rFonts w:ascii="Times New Roman" w:hAnsi="Times New Roman" w:cs="Times New Roman"/>
        </w:rPr>
        <w:t>Look for opportunities to lift one another up with jobs or other lifetime helps. This is a significant way we honor our Lord and bear one another's burdens.</w:t>
      </w:r>
      <w:r>
        <w:rPr>
          <w:rFonts w:ascii="Times New Roman" w:hAnsi="Times New Roman" w:cs="Times New Roman"/>
        </w:rPr>
        <w:t xml:space="preserve"> (5) </w:t>
      </w:r>
      <w:r w:rsidRPr="00EA4F28">
        <w:rPr>
          <w:rFonts w:ascii="Times New Roman" w:hAnsi="Times New Roman" w:cs="Times New Roman"/>
        </w:rPr>
        <w:t>Keep praying ... even if it takes 9-1/2 years to hear back from God.</w:t>
      </w:r>
    </w:p>
    <w:p w14:paraId="7DB134F5" w14:textId="398F6B8C" w:rsidR="00EA4F28" w:rsidRPr="00EA4F28" w:rsidRDefault="00EA4F28" w:rsidP="00EA4F28">
      <w:pPr>
        <w:rPr>
          <w:rFonts w:ascii="Times New Roman" w:hAnsi="Times New Roman" w:cs="Times New Roman"/>
          <w:u w:val="single"/>
        </w:rPr>
      </w:pPr>
      <w:r w:rsidRPr="00EA4F28">
        <w:rPr>
          <w:rFonts w:ascii="Times New Roman" w:hAnsi="Times New Roman" w:cs="Times New Roman"/>
          <w:u w:val="single"/>
        </w:rPr>
        <w:t>Nothing Has Changed Since Genesis</w:t>
      </w:r>
    </w:p>
    <w:p w14:paraId="16F6504D" w14:textId="77777777" w:rsidR="00EA4F28" w:rsidRPr="00EA4F28" w:rsidRDefault="00EA4F28" w:rsidP="00EA4F28">
      <w:pPr>
        <w:numPr>
          <w:ilvl w:val="0"/>
          <w:numId w:val="3"/>
        </w:numPr>
        <w:rPr>
          <w:rFonts w:ascii="Times New Roman" w:hAnsi="Times New Roman" w:cs="Times New Roman"/>
        </w:rPr>
      </w:pPr>
      <w:r w:rsidRPr="00EA4F28">
        <w:rPr>
          <w:rFonts w:ascii="Times New Roman" w:hAnsi="Times New Roman" w:cs="Times New Roman"/>
          <w:b/>
          <w:bCs/>
        </w:rPr>
        <w:t>How do we speak to communicate that God continues to work on our behalf?</w:t>
      </w:r>
    </w:p>
    <w:p w14:paraId="02734775" w14:textId="77777777" w:rsidR="00EA4F28" w:rsidRPr="00EA4F28" w:rsidRDefault="00EA4F28" w:rsidP="00EA4F28">
      <w:pPr>
        <w:numPr>
          <w:ilvl w:val="0"/>
          <w:numId w:val="3"/>
        </w:numPr>
        <w:rPr>
          <w:rFonts w:ascii="Times New Roman" w:hAnsi="Times New Roman" w:cs="Times New Roman"/>
        </w:rPr>
      </w:pPr>
      <w:r w:rsidRPr="00EA4F28">
        <w:rPr>
          <w:rFonts w:ascii="Times New Roman" w:hAnsi="Times New Roman" w:cs="Times New Roman"/>
          <w:u w:val="single"/>
        </w:rPr>
        <w:t xml:space="preserve">How do words like “providence,” “beneficence,” “immanence,” or “common grace” impact work? </w:t>
      </w:r>
    </w:p>
    <w:p w14:paraId="1B8910CC" w14:textId="77777777" w:rsidR="00EA4F28" w:rsidRPr="00EA4F28" w:rsidRDefault="00EA4F28" w:rsidP="00EA4F28">
      <w:pPr>
        <w:numPr>
          <w:ilvl w:val="0"/>
          <w:numId w:val="3"/>
        </w:numPr>
        <w:rPr>
          <w:rFonts w:ascii="Times New Roman" w:hAnsi="Times New Roman" w:cs="Times New Roman"/>
        </w:rPr>
      </w:pPr>
      <w:r w:rsidRPr="00EA4F28">
        <w:rPr>
          <w:rFonts w:ascii="Times New Roman" w:hAnsi="Times New Roman" w:cs="Times New Roman"/>
          <w:b/>
          <w:bCs/>
        </w:rPr>
        <w:t>How should we treat people as “people” at work instead of “resources?”</w:t>
      </w:r>
    </w:p>
    <w:p w14:paraId="74562BEA" w14:textId="77777777" w:rsidR="00EA4F28" w:rsidRPr="00EA4F28" w:rsidRDefault="00EA4F28" w:rsidP="00EA4F28">
      <w:pPr>
        <w:numPr>
          <w:ilvl w:val="0"/>
          <w:numId w:val="3"/>
        </w:numPr>
        <w:rPr>
          <w:rFonts w:ascii="Times New Roman" w:hAnsi="Times New Roman" w:cs="Times New Roman"/>
        </w:rPr>
      </w:pPr>
      <w:r w:rsidRPr="00EA4F28">
        <w:rPr>
          <w:rFonts w:ascii="Times New Roman" w:hAnsi="Times New Roman" w:cs="Times New Roman"/>
          <w:u w:val="single"/>
        </w:rPr>
        <w:t>How should we treat problems as “problems” to be overcome instead of placing blame?</w:t>
      </w:r>
    </w:p>
    <w:p w14:paraId="598E8A18" w14:textId="52EDECC0" w:rsidR="006F472A" w:rsidRDefault="00EA4F28" w:rsidP="00EA4F28">
      <w:pPr>
        <w:numPr>
          <w:ilvl w:val="0"/>
          <w:numId w:val="3"/>
        </w:numPr>
      </w:pPr>
      <w:r w:rsidRPr="00EA4F28">
        <w:rPr>
          <w:rFonts w:ascii="Times New Roman" w:hAnsi="Times New Roman" w:cs="Times New Roman"/>
          <w:b/>
          <w:bCs/>
        </w:rPr>
        <w:t>Why should the “bottom line” of profit include the “bottom line” of people?</w:t>
      </w:r>
    </w:p>
    <w:sectPr w:rsidR="006F472A">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DF54E" w14:textId="77777777" w:rsidR="006F472A" w:rsidRDefault="006F472A" w:rsidP="006F472A">
      <w:pPr>
        <w:spacing w:after="0" w:line="240" w:lineRule="auto"/>
      </w:pPr>
      <w:r>
        <w:separator/>
      </w:r>
    </w:p>
  </w:endnote>
  <w:endnote w:type="continuationSeparator" w:id="0">
    <w:p w14:paraId="6702AE51" w14:textId="77777777" w:rsidR="006F472A" w:rsidRDefault="006F472A" w:rsidP="006F4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bertus Medium">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BD48" w14:textId="50793561" w:rsidR="006F472A" w:rsidRPr="006F472A" w:rsidRDefault="006F472A" w:rsidP="006F472A">
    <w:pPr>
      <w:pStyle w:val="Footer"/>
      <w:jc w:val="center"/>
      <w:rPr>
        <w:rFonts w:ascii="Times New Roman" w:hAnsi="Times New Roman" w:cs="Times New Roman"/>
        <w:sz w:val="16"/>
        <w:szCs w:val="16"/>
      </w:rPr>
    </w:pPr>
    <w:r w:rsidRPr="006F472A">
      <w:rPr>
        <w:rFonts w:ascii="Times New Roman" w:hAnsi="Times New Roman" w:cs="Times New Roman"/>
        <w:sz w:val="16"/>
        <w:szCs w:val="16"/>
      </w:rPr>
      <w:t xml:space="preserve">2023 Dr. Mark Eckel President, The Comenius Institute, Sr Assoc Faculty IUPUI, MarkEckel.com </w:t>
    </w:r>
    <w:hyperlink r:id="rId1" w:history="1">
      <w:r w:rsidRPr="006F472A">
        <w:rPr>
          <w:rFonts w:ascii="Times New Roman" w:hAnsi="Times New Roman" w:cs="Times New Roman"/>
          <w:sz w:val="16"/>
          <w:szCs w:val="16"/>
          <w:u w:val="single"/>
        </w:rPr>
        <w:t>eckel1957@gmail.com</w:t>
      </w:r>
    </w:hyperlink>
    <w:r w:rsidRPr="006F472A">
      <w:rPr>
        <w:rFonts w:ascii="Times New Roman" w:hAnsi="Times New Roman" w:cs="Times New Roman"/>
        <w:sz w:val="16"/>
        <w:szCs w:val="16"/>
      </w:rPr>
      <w:t xml:space="preserve"> 630.303.4891</w:t>
    </w:r>
  </w:p>
  <w:p w14:paraId="4793883A" w14:textId="79C3329A" w:rsidR="006F472A" w:rsidRDefault="006F472A">
    <w:pPr>
      <w:pStyle w:val="Footer"/>
    </w:pPr>
  </w:p>
  <w:p w14:paraId="5E56FC1B" w14:textId="77777777" w:rsidR="006F472A" w:rsidRDefault="006F4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9C3E8" w14:textId="77777777" w:rsidR="006F472A" w:rsidRDefault="006F472A" w:rsidP="006F472A">
      <w:pPr>
        <w:spacing w:after="0" w:line="240" w:lineRule="auto"/>
      </w:pPr>
      <w:r>
        <w:separator/>
      </w:r>
    </w:p>
  </w:footnote>
  <w:footnote w:type="continuationSeparator" w:id="0">
    <w:p w14:paraId="6509EC80" w14:textId="77777777" w:rsidR="006F472A" w:rsidRDefault="006F472A" w:rsidP="006F4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83B7A"/>
    <w:multiLevelType w:val="hybridMultilevel"/>
    <w:tmpl w:val="FF46C8DE"/>
    <w:lvl w:ilvl="0" w:tplc="9286A3F2">
      <w:start w:val="1"/>
      <w:numFmt w:val="decimal"/>
      <w:lvlText w:val="%1."/>
      <w:lvlJc w:val="left"/>
      <w:pPr>
        <w:tabs>
          <w:tab w:val="num" w:pos="720"/>
        </w:tabs>
        <w:ind w:left="720" w:hanging="360"/>
      </w:pPr>
    </w:lvl>
    <w:lvl w:ilvl="1" w:tplc="FF065698" w:tentative="1">
      <w:start w:val="1"/>
      <w:numFmt w:val="decimal"/>
      <w:lvlText w:val="%2."/>
      <w:lvlJc w:val="left"/>
      <w:pPr>
        <w:tabs>
          <w:tab w:val="num" w:pos="1440"/>
        </w:tabs>
        <w:ind w:left="1440" w:hanging="360"/>
      </w:pPr>
    </w:lvl>
    <w:lvl w:ilvl="2" w:tplc="800851B6" w:tentative="1">
      <w:start w:val="1"/>
      <w:numFmt w:val="decimal"/>
      <w:lvlText w:val="%3."/>
      <w:lvlJc w:val="left"/>
      <w:pPr>
        <w:tabs>
          <w:tab w:val="num" w:pos="2160"/>
        </w:tabs>
        <w:ind w:left="2160" w:hanging="360"/>
      </w:pPr>
    </w:lvl>
    <w:lvl w:ilvl="3" w:tplc="1972A2C6" w:tentative="1">
      <w:start w:val="1"/>
      <w:numFmt w:val="decimal"/>
      <w:lvlText w:val="%4."/>
      <w:lvlJc w:val="left"/>
      <w:pPr>
        <w:tabs>
          <w:tab w:val="num" w:pos="2880"/>
        </w:tabs>
        <w:ind w:left="2880" w:hanging="360"/>
      </w:pPr>
    </w:lvl>
    <w:lvl w:ilvl="4" w:tplc="F9A4D32A" w:tentative="1">
      <w:start w:val="1"/>
      <w:numFmt w:val="decimal"/>
      <w:lvlText w:val="%5."/>
      <w:lvlJc w:val="left"/>
      <w:pPr>
        <w:tabs>
          <w:tab w:val="num" w:pos="3600"/>
        </w:tabs>
        <w:ind w:left="3600" w:hanging="360"/>
      </w:pPr>
    </w:lvl>
    <w:lvl w:ilvl="5" w:tplc="7AB6240E" w:tentative="1">
      <w:start w:val="1"/>
      <w:numFmt w:val="decimal"/>
      <w:lvlText w:val="%6."/>
      <w:lvlJc w:val="left"/>
      <w:pPr>
        <w:tabs>
          <w:tab w:val="num" w:pos="4320"/>
        </w:tabs>
        <w:ind w:left="4320" w:hanging="360"/>
      </w:pPr>
    </w:lvl>
    <w:lvl w:ilvl="6" w:tplc="86E0E2C0" w:tentative="1">
      <w:start w:val="1"/>
      <w:numFmt w:val="decimal"/>
      <w:lvlText w:val="%7."/>
      <w:lvlJc w:val="left"/>
      <w:pPr>
        <w:tabs>
          <w:tab w:val="num" w:pos="5040"/>
        </w:tabs>
        <w:ind w:left="5040" w:hanging="360"/>
      </w:pPr>
    </w:lvl>
    <w:lvl w:ilvl="7" w:tplc="670493F6" w:tentative="1">
      <w:start w:val="1"/>
      <w:numFmt w:val="decimal"/>
      <w:lvlText w:val="%8."/>
      <w:lvlJc w:val="left"/>
      <w:pPr>
        <w:tabs>
          <w:tab w:val="num" w:pos="5760"/>
        </w:tabs>
        <w:ind w:left="5760" w:hanging="360"/>
      </w:pPr>
    </w:lvl>
    <w:lvl w:ilvl="8" w:tplc="D952D66E" w:tentative="1">
      <w:start w:val="1"/>
      <w:numFmt w:val="decimal"/>
      <w:lvlText w:val="%9."/>
      <w:lvlJc w:val="left"/>
      <w:pPr>
        <w:tabs>
          <w:tab w:val="num" w:pos="6480"/>
        </w:tabs>
        <w:ind w:left="6480" w:hanging="360"/>
      </w:pPr>
    </w:lvl>
  </w:abstractNum>
  <w:abstractNum w:abstractNumId="1" w15:restartNumberingAfterBreak="0">
    <w:nsid w:val="64C51E48"/>
    <w:multiLevelType w:val="hybridMultilevel"/>
    <w:tmpl w:val="E9FE7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BB58AB"/>
    <w:multiLevelType w:val="hybridMultilevel"/>
    <w:tmpl w:val="D3F287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79408602">
    <w:abstractNumId w:val="2"/>
  </w:num>
  <w:num w:numId="2" w16cid:durableId="986083411">
    <w:abstractNumId w:val="1"/>
  </w:num>
  <w:num w:numId="3" w16cid:durableId="1456482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2E8"/>
    <w:rsid w:val="0008142F"/>
    <w:rsid w:val="001A355B"/>
    <w:rsid w:val="00253080"/>
    <w:rsid w:val="003E6FC6"/>
    <w:rsid w:val="006F472A"/>
    <w:rsid w:val="009422E8"/>
    <w:rsid w:val="00EA4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7ABB3B8"/>
  <w15:chartTrackingRefBased/>
  <w15:docId w15:val="{63073745-022F-4312-83FA-AC4AEC6A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F472A"/>
    <w:rPr>
      <w:color w:val="0000FF"/>
      <w:u w:val="single"/>
    </w:rPr>
  </w:style>
  <w:style w:type="paragraph" w:styleId="Title">
    <w:name w:val="Title"/>
    <w:basedOn w:val="Normal"/>
    <w:link w:val="TitleChar"/>
    <w:qFormat/>
    <w:rsid w:val="006F472A"/>
    <w:pPr>
      <w:spacing w:after="0" w:line="240" w:lineRule="auto"/>
      <w:jc w:val="center"/>
    </w:pPr>
    <w:rPr>
      <w:rFonts w:ascii="Albertus Medium" w:eastAsia="Times New Roman" w:hAnsi="Albertus Medium" w:cs="Times New Roman"/>
      <w:b/>
      <w:bCs/>
      <w:kern w:val="0"/>
      <w:sz w:val="24"/>
      <w:szCs w:val="24"/>
      <w14:ligatures w14:val="none"/>
    </w:rPr>
  </w:style>
  <w:style w:type="character" w:customStyle="1" w:styleId="TitleChar">
    <w:name w:val="Title Char"/>
    <w:basedOn w:val="DefaultParagraphFont"/>
    <w:link w:val="Title"/>
    <w:rsid w:val="006F472A"/>
    <w:rPr>
      <w:rFonts w:ascii="Albertus Medium" w:eastAsia="Times New Roman" w:hAnsi="Albertus Medium" w:cs="Times New Roman"/>
      <w:b/>
      <w:bCs/>
      <w:kern w:val="0"/>
      <w:sz w:val="24"/>
      <w:szCs w:val="24"/>
      <w14:ligatures w14:val="none"/>
    </w:rPr>
  </w:style>
  <w:style w:type="paragraph" w:styleId="Header">
    <w:name w:val="header"/>
    <w:basedOn w:val="Normal"/>
    <w:link w:val="HeaderChar"/>
    <w:uiPriority w:val="99"/>
    <w:unhideWhenUsed/>
    <w:rsid w:val="006F47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72A"/>
  </w:style>
  <w:style w:type="paragraph" w:styleId="Footer">
    <w:name w:val="footer"/>
    <w:basedOn w:val="Normal"/>
    <w:link w:val="FooterChar"/>
    <w:uiPriority w:val="99"/>
    <w:unhideWhenUsed/>
    <w:rsid w:val="006F47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72A"/>
  </w:style>
  <w:style w:type="paragraph" w:styleId="NormalWeb">
    <w:name w:val="Normal (Web)"/>
    <w:basedOn w:val="Normal"/>
    <w:uiPriority w:val="99"/>
    <w:semiHidden/>
    <w:unhideWhenUsed/>
    <w:rsid w:val="00EA4F28"/>
    <w:rPr>
      <w:rFonts w:ascii="Times New Roman" w:hAnsi="Times New Roman" w:cs="Times New Roman"/>
      <w:sz w:val="24"/>
      <w:szCs w:val="24"/>
    </w:rPr>
  </w:style>
  <w:style w:type="paragraph" w:styleId="NoSpacing">
    <w:name w:val="No Spacing"/>
    <w:uiPriority w:val="1"/>
    <w:qFormat/>
    <w:rsid w:val="00EA4F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15148">
      <w:bodyDiv w:val="1"/>
      <w:marLeft w:val="0"/>
      <w:marRight w:val="0"/>
      <w:marTop w:val="0"/>
      <w:marBottom w:val="0"/>
      <w:divBdr>
        <w:top w:val="none" w:sz="0" w:space="0" w:color="auto"/>
        <w:left w:val="none" w:sz="0" w:space="0" w:color="auto"/>
        <w:bottom w:val="none" w:sz="0" w:space="0" w:color="auto"/>
        <w:right w:val="none" w:sz="0" w:space="0" w:color="auto"/>
      </w:divBdr>
    </w:div>
    <w:div w:id="230894853">
      <w:bodyDiv w:val="1"/>
      <w:marLeft w:val="0"/>
      <w:marRight w:val="0"/>
      <w:marTop w:val="0"/>
      <w:marBottom w:val="0"/>
      <w:divBdr>
        <w:top w:val="none" w:sz="0" w:space="0" w:color="auto"/>
        <w:left w:val="none" w:sz="0" w:space="0" w:color="auto"/>
        <w:bottom w:val="none" w:sz="0" w:space="0" w:color="auto"/>
        <w:right w:val="none" w:sz="0" w:space="0" w:color="auto"/>
      </w:divBdr>
    </w:div>
    <w:div w:id="466162520">
      <w:bodyDiv w:val="1"/>
      <w:marLeft w:val="0"/>
      <w:marRight w:val="0"/>
      <w:marTop w:val="0"/>
      <w:marBottom w:val="0"/>
      <w:divBdr>
        <w:top w:val="none" w:sz="0" w:space="0" w:color="auto"/>
        <w:left w:val="none" w:sz="0" w:space="0" w:color="auto"/>
        <w:bottom w:val="none" w:sz="0" w:space="0" w:color="auto"/>
        <w:right w:val="none" w:sz="0" w:space="0" w:color="auto"/>
      </w:divBdr>
    </w:div>
    <w:div w:id="796073049">
      <w:bodyDiv w:val="1"/>
      <w:marLeft w:val="0"/>
      <w:marRight w:val="0"/>
      <w:marTop w:val="0"/>
      <w:marBottom w:val="0"/>
      <w:divBdr>
        <w:top w:val="none" w:sz="0" w:space="0" w:color="auto"/>
        <w:left w:val="none" w:sz="0" w:space="0" w:color="auto"/>
        <w:bottom w:val="none" w:sz="0" w:space="0" w:color="auto"/>
        <w:right w:val="none" w:sz="0" w:space="0" w:color="auto"/>
      </w:divBdr>
    </w:div>
    <w:div w:id="1312901091">
      <w:bodyDiv w:val="1"/>
      <w:marLeft w:val="0"/>
      <w:marRight w:val="0"/>
      <w:marTop w:val="0"/>
      <w:marBottom w:val="0"/>
      <w:divBdr>
        <w:top w:val="none" w:sz="0" w:space="0" w:color="auto"/>
        <w:left w:val="none" w:sz="0" w:space="0" w:color="auto"/>
        <w:bottom w:val="none" w:sz="0" w:space="0" w:color="auto"/>
        <w:right w:val="none" w:sz="0" w:space="0" w:color="auto"/>
      </w:divBdr>
      <w:divsChild>
        <w:div w:id="703596141">
          <w:marLeft w:val="806"/>
          <w:marRight w:val="0"/>
          <w:marTop w:val="120"/>
          <w:marBottom w:val="0"/>
          <w:divBdr>
            <w:top w:val="none" w:sz="0" w:space="0" w:color="auto"/>
            <w:left w:val="none" w:sz="0" w:space="0" w:color="auto"/>
            <w:bottom w:val="none" w:sz="0" w:space="0" w:color="auto"/>
            <w:right w:val="none" w:sz="0" w:space="0" w:color="auto"/>
          </w:divBdr>
        </w:div>
        <w:div w:id="1548639493">
          <w:marLeft w:val="806"/>
          <w:marRight w:val="0"/>
          <w:marTop w:val="120"/>
          <w:marBottom w:val="0"/>
          <w:divBdr>
            <w:top w:val="none" w:sz="0" w:space="0" w:color="auto"/>
            <w:left w:val="none" w:sz="0" w:space="0" w:color="auto"/>
            <w:bottom w:val="none" w:sz="0" w:space="0" w:color="auto"/>
            <w:right w:val="none" w:sz="0" w:space="0" w:color="auto"/>
          </w:divBdr>
        </w:div>
        <w:div w:id="83765456">
          <w:marLeft w:val="806"/>
          <w:marRight w:val="0"/>
          <w:marTop w:val="120"/>
          <w:marBottom w:val="0"/>
          <w:divBdr>
            <w:top w:val="none" w:sz="0" w:space="0" w:color="auto"/>
            <w:left w:val="none" w:sz="0" w:space="0" w:color="auto"/>
            <w:bottom w:val="none" w:sz="0" w:space="0" w:color="auto"/>
            <w:right w:val="none" w:sz="0" w:space="0" w:color="auto"/>
          </w:divBdr>
        </w:div>
        <w:div w:id="1773669317">
          <w:marLeft w:val="806"/>
          <w:marRight w:val="0"/>
          <w:marTop w:val="120"/>
          <w:marBottom w:val="0"/>
          <w:divBdr>
            <w:top w:val="none" w:sz="0" w:space="0" w:color="auto"/>
            <w:left w:val="none" w:sz="0" w:space="0" w:color="auto"/>
            <w:bottom w:val="none" w:sz="0" w:space="0" w:color="auto"/>
            <w:right w:val="none" w:sz="0" w:space="0" w:color="auto"/>
          </w:divBdr>
        </w:div>
        <w:div w:id="720709947">
          <w:marLeft w:val="806"/>
          <w:marRight w:val="0"/>
          <w:marTop w:val="120"/>
          <w:marBottom w:val="0"/>
          <w:divBdr>
            <w:top w:val="none" w:sz="0" w:space="0" w:color="auto"/>
            <w:left w:val="none" w:sz="0" w:space="0" w:color="auto"/>
            <w:bottom w:val="none" w:sz="0" w:space="0" w:color="auto"/>
            <w:right w:val="none" w:sz="0" w:space="0" w:color="auto"/>
          </w:divBdr>
        </w:div>
      </w:divsChild>
    </w:div>
    <w:div w:id="1374573917">
      <w:bodyDiv w:val="1"/>
      <w:marLeft w:val="0"/>
      <w:marRight w:val="0"/>
      <w:marTop w:val="0"/>
      <w:marBottom w:val="0"/>
      <w:divBdr>
        <w:top w:val="none" w:sz="0" w:space="0" w:color="auto"/>
        <w:left w:val="none" w:sz="0" w:space="0" w:color="auto"/>
        <w:bottom w:val="none" w:sz="0" w:space="0" w:color="auto"/>
        <w:right w:val="none" w:sz="0" w:space="0" w:color="auto"/>
      </w:divBdr>
    </w:div>
    <w:div w:id="1672685334">
      <w:bodyDiv w:val="1"/>
      <w:marLeft w:val="0"/>
      <w:marRight w:val="0"/>
      <w:marTop w:val="0"/>
      <w:marBottom w:val="0"/>
      <w:divBdr>
        <w:top w:val="none" w:sz="0" w:space="0" w:color="auto"/>
        <w:left w:val="none" w:sz="0" w:space="0" w:color="auto"/>
        <w:bottom w:val="none" w:sz="0" w:space="0" w:color="auto"/>
        <w:right w:val="none" w:sz="0" w:space="0" w:color="auto"/>
      </w:divBdr>
    </w:div>
    <w:div w:id="2017612015">
      <w:bodyDiv w:val="1"/>
      <w:marLeft w:val="0"/>
      <w:marRight w:val="0"/>
      <w:marTop w:val="0"/>
      <w:marBottom w:val="0"/>
      <w:divBdr>
        <w:top w:val="none" w:sz="0" w:space="0" w:color="auto"/>
        <w:left w:val="none" w:sz="0" w:space="0" w:color="auto"/>
        <w:bottom w:val="none" w:sz="0" w:space="0" w:color="auto"/>
        <w:right w:val="none" w:sz="0" w:space="0" w:color="auto"/>
      </w:divBdr>
    </w:div>
    <w:div w:id="205954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eckel195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Eckel</dc:creator>
  <cp:keywords/>
  <dc:description/>
  <cp:lastModifiedBy>Mark Eckel</cp:lastModifiedBy>
  <cp:revision>1</cp:revision>
  <dcterms:created xsi:type="dcterms:W3CDTF">2023-09-16T16:13:00Z</dcterms:created>
  <dcterms:modified xsi:type="dcterms:W3CDTF">2023-09-16T17:58:00Z</dcterms:modified>
</cp:coreProperties>
</file>