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3179" w14:textId="77777777" w:rsidR="00FA2E6C" w:rsidRDefault="00FA2E6C" w:rsidP="00FA2E6C">
      <w:pPr>
        <w:pStyle w:val="NoSpacing"/>
        <w:jc w:val="center"/>
        <w:rPr>
          <w:rFonts w:ascii="Times New Roman" w:hAnsi="Times New Roman" w:cs="Times New Roman"/>
        </w:rPr>
      </w:pPr>
      <w:r w:rsidRPr="00382141">
        <w:rPr>
          <w:rFonts w:ascii="Times New Roman" w:hAnsi="Times New Roman" w:cs="Times New Roman"/>
          <w:b/>
          <w:bCs/>
        </w:rPr>
        <w:t>Why the University Should Matter to the Church</w:t>
      </w:r>
      <w:r w:rsidRPr="00382141">
        <w:rPr>
          <w:rFonts w:ascii="Times New Roman" w:hAnsi="Times New Roman" w:cs="Times New Roman"/>
        </w:rPr>
        <w:t xml:space="preserve"> </w:t>
      </w:r>
    </w:p>
    <w:p w14:paraId="5E7ECBDE" w14:textId="0388160A" w:rsidR="00FA2E6C" w:rsidRPr="00382141" w:rsidRDefault="00FA2E6C" w:rsidP="00FA2E6C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382141">
        <w:rPr>
          <w:rFonts w:ascii="Times New Roman" w:hAnsi="Times New Roman" w:cs="Times New Roman"/>
          <w:u w:val="single"/>
        </w:rPr>
        <w:t>Episode #</w:t>
      </w:r>
      <w:r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How to be a Student at University</w:t>
      </w:r>
    </w:p>
    <w:p w14:paraId="415FE67B" w14:textId="77777777" w:rsidR="00FA2E6C" w:rsidRPr="00382141" w:rsidRDefault="00FA2E6C" w:rsidP="00FA2E6C">
      <w:pPr>
        <w:pStyle w:val="NoSpacing"/>
        <w:jc w:val="center"/>
        <w:rPr>
          <w:rFonts w:ascii="Times New Roman" w:hAnsi="Times New Roman" w:cs="Times New Roman"/>
        </w:rPr>
      </w:pPr>
      <w:r w:rsidRPr="00382141">
        <w:rPr>
          <w:rFonts w:ascii="Times New Roman" w:hAnsi="Times New Roman" w:cs="Times New Roman"/>
        </w:rPr>
        <w:t>Biblical | Theological | Historical | Philosophical | Practical | Example</w:t>
      </w:r>
    </w:p>
    <w:p w14:paraId="1719C691" w14:textId="77777777" w:rsidR="00FA2E6C" w:rsidRPr="00382141" w:rsidRDefault="00FA2E6C" w:rsidP="00FA2E6C">
      <w:pPr>
        <w:pStyle w:val="NoSpacing"/>
        <w:rPr>
          <w:rFonts w:ascii="Times New Roman" w:hAnsi="Times New Roman" w:cs="Times New Roman"/>
          <w:i/>
          <w:iCs/>
        </w:rPr>
      </w:pPr>
    </w:p>
    <w:p w14:paraId="53627BF2" w14:textId="55AC8AF3" w:rsidR="0008142F" w:rsidRDefault="00FA2E6C" w:rsidP="00FA2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Student Stories </w:t>
      </w:r>
      <w:r>
        <w:rPr>
          <w:rFonts w:ascii="Times New Roman" w:hAnsi="Times New Roman" w:cs="Times New Roman"/>
        </w:rPr>
        <w:t xml:space="preserve">A few of my experiences. My two questions for students: </w:t>
      </w:r>
      <w:r w:rsidRPr="00FA2E6C">
        <w:rPr>
          <w:rFonts w:ascii="Times New Roman" w:hAnsi="Times New Roman" w:cs="Times New Roman"/>
        </w:rPr>
        <w:t xml:space="preserve">“What do I want out of this course?” </w:t>
      </w:r>
      <w:r>
        <w:rPr>
          <w:rFonts w:ascii="Times New Roman" w:hAnsi="Times New Roman" w:cs="Times New Roman"/>
        </w:rPr>
        <w:t xml:space="preserve">and </w:t>
      </w:r>
      <w:r w:rsidRPr="00FA2E6C">
        <w:rPr>
          <w:rFonts w:ascii="Times New Roman" w:hAnsi="Times New Roman" w:cs="Times New Roman"/>
        </w:rPr>
        <w:t>“What am I willing to do to get what I want out of this course?”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“School” came from the Latin</w:t>
      </w:r>
      <w:r>
        <w:rPr>
          <w:rFonts w:ascii="Times New Roman" w:hAnsi="Times New Roman" w:cs="Times New Roman"/>
        </w:rPr>
        <w:t xml:space="preserve"> / Greek</w:t>
      </w:r>
      <w:r w:rsidRPr="00FA2E6C">
        <w:rPr>
          <w:rFonts w:ascii="Times New Roman" w:hAnsi="Times New Roman" w:cs="Times New Roman"/>
        </w:rPr>
        <w:t xml:space="preserve"> </w:t>
      </w:r>
      <w:proofErr w:type="spellStart"/>
      <w:r w:rsidRPr="00FA2E6C">
        <w:rPr>
          <w:rFonts w:ascii="Times New Roman" w:hAnsi="Times New Roman" w:cs="Times New Roman"/>
          <w:i/>
          <w:iCs/>
        </w:rPr>
        <w:t>schole</w:t>
      </w:r>
      <w:proofErr w:type="spellEnd"/>
      <w:r w:rsidRPr="00FA2E6C">
        <w:rPr>
          <w:rFonts w:ascii="Times New Roman" w:hAnsi="Times New Roman" w:cs="Times New Roman"/>
          <w:i/>
          <w:iCs/>
        </w:rPr>
        <w:t xml:space="preserve"> </w:t>
      </w:r>
      <w:r w:rsidRPr="00FA2E6C">
        <w:rPr>
          <w:rFonts w:ascii="Times New Roman" w:hAnsi="Times New Roman" w:cs="Times New Roman"/>
        </w:rPr>
        <w:t xml:space="preserve">meaning “leisure.” </w:t>
      </w:r>
      <w:r>
        <w:rPr>
          <w:rFonts w:ascii="Times New Roman" w:hAnsi="Times New Roman" w:cs="Times New Roman"/>
        </w:rPr>
        <w:t xml:space="preserve">Billy Graham, John Wesley = study then ministry. Qs: </w:t>
      </w:r>
      <w:r w:rsidRPr="00FA2E6C">
        <w:rPr>
          <w:rFonts w:ascii="Times New Roman" w:hAnsi="Times New Roman" w:cs="Times New Roman"/>
        </w:rPr>
        <w:t>How can I best utilize my time?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What is the best use of my opportunity?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What place is best to prepare myself for life?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Who can I ask to help me in my vocation as a student?</w:t>
      </w:r>
      <w:r>
        <w:rPr>
          <w:rFonts w:ascii="Times New Roman" w:hAnsi="Times New Roman" w:cs="Times New Roman"/>
        </w:rPr>
        <w:t xml:space="preserve"> Consortium of Christian Study Centers. </w:t>
      </w:r>
    </w:p>
    <w:p w14:paraId="6C0CB4AB" w14:textId="14ED225C" w:rsidR="00FA2E6C" w:rsidRDefault="00FA2E6C" w:rsidP="00FA2E6C">
      <w:pPr>
        <w:rPr>
          <w:rFonts w:ascii="Times New Roman" w:hAnsi="Times New Roman" w:cs="Times New Roman"/>
        </w:rPr>
      </w:pPr>
      <w:r w:rsidRPr="00FA2E6C">
        <w:rPr>
          <w:rFonts w:ascii="Times New Roman" w:hAnsi="Times New Roman" w:cs="Times New Roman"/>
          <w:b/>
          <w:bCs/>
        </w:rPr>
        <w:t>Scripture Lesson</w:t>
      </w:r>
      <w:r>
        <w:rPr>
          <w:rFonts w:ascii="Times New Roman" w:hAnsi="Times New Roman" w:cs="Times New Roman"/>
        </w:rPr>
        <w:t xml:space="preserve"> Acts 19.8-10, “reasoning.” </w:t>
      </w:r>
      <w:r w:rsidRPr="00FA2E6C">
        <w:rPr>
          <w:rFonts w:ascii="Times New Roman" w:hAnsi="Times New Roman" w:cs="Times New Roman"/>
        </w:rPr>
        <w:t>“Reasoning" (Acts 17:2; 18:4, 18:19; 24:25) or "public preaching," (Acts 20:7, 9.)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“In the school of one Tyrannus</w:t>
      </w:r>
      <w:r>
        <w:rPr>
          <w:rFonts w:ascii="Times New Roman" w:hAnsi="Times New Roman" w:cs="Times New Roman"/>
        </w:rPr>
        <w:t xml:space="preserve">” = a space for learning. Students bear responsibility for </w:t>
      </w:r>
      <w:r w:rsidRPr="00FA2E6C">
        <w:rPr>
          <w:rFonts w:ascii="Times New Roman" w:hAnsi="Times New Roman" w:cs="Times New Roman"/>
        </w:rPr>
        <w:t>Honesty (trusted sources)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Transparency (ethics)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Evenhandedness (v. bias)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Wisdom (not just info)</w:t>
      </w:r>
      <w:r>
        <w:rPr>
          <w:rFonts w:ascii="Times New Roman" w:hAnsi="Times New Roman" w:cs="Times New Roman"/>
        </w:rPr>
        <w:t xml:space="preserve"> </w:t>
      </w:r>
      <w:r w:rsidRPr="00FA2E6C">
        <w:rPr>
          <w:rFonts w:ascii="Times New Roman" w:hAnsi="Times New Roman" w:cs="Times New Roman"/>
        </w:rPr>
        <w:t>Titus 2:1 – 3:10 apply biblical teaching to your studies</w:t>
      </w:r>
      <w:r>
        <w:rPr>
          <w:rFonts w:ascii="Times New Roman" w:hAnsi="Times New Roman" w:cs="Times New Roman"/>
        </w:rPr>
        <w:t xml:space="preserve">. </w:t>
      </w:r>
    </w:p>
    <w:p w14:paraId="41773C1B" w14:textId="279638D4" w:rsidR="00FA2E6C" w:rsidRDefault="00FA2E6C" w:rsidP="0058695C">
      <w:pPr>
        <w:rPr>
          <w:rFonts w:ascii="Times New Roman" w:hAnsi="Times New Roman" w:cs="Times New Roman"/>
        </w:rPr>
      </w:pPr>
      <w:r w:rsidRPr="0058695C">
        <w:rPr>
          <w:rFonts w:ascii="Times New Roman" w:hAnsi="Times New Roman" w:cs="Times New Roman"/>
          <w:b/>
          <w:bCs/>
        </w:rPr>
        <w:t>University Reminders</w:t>
      </w:r>
      <w:r>
        <w:rPr>
          <w:rFonts w:ascii="Times New Roman" w:hAnsi="Times New Roman" w:cs="Times New Roman"/>
        </w:rPr>
        <w:t xml:space="preserve"> </w:t>
      </w:r>
      <w:r w:rsidR="0058695C" w:rsidRPr="00C67C12">
        <w:rPr>
          <w:rFonts w:ascii="Times New Roman" w:hAnsi="Times New Roman" w:cs="Times New Roman"/>
          <w:u w:val="single"/>
        </w:rPr>
        <w:t>2 Important Points</w:t>
      </w:r>
      <w:r w:rsidR="0058695C">
        <w:rPr>
          <w:rFonts w:ascii="Times New Roman" w:hAnsi="Times New Roman" w:cs="Times New Roman"/>
        </w:rPr>
        <w:t xml:space="preserve">: (1) </w:t>
      </w:r>
      <w:r w:rsidR="0058695C" w:rsidRPr="0058695C">
        <w:rPr>
          <w:rFonts w:ascii="Times New Roman" w:hAnsi="Times New Roman" w:cs="Times New Roman"/>
        </w:rPr>
        <w:t>As soon as you’ve asked a question, you’ve biased your research</w:t>
      </w:r>
      <w:r w:rsidR="0058695C">
        <w:rPr>
          <w:rFonts w:ascii="Times New Roman" w:hAnsi="Times New Roman" w:cs="Times New Roman"/>
        </w:rPr>
        <w:t xml:space="preserve"> &amp; (2) </w:t>
      </w:r>
      <w:r w:rsidR="0058695C" w:rsidRPr="0058695C">
        <w:rPr>
          <w:rFonts w:ascii="Times New Roman" w:hAnsi="Times New Roman" w:cs="Times New Roman"/>
        </w:rPr>
        <w:t>ask</w:t>
      </w:r>
      <w:r w:rsidR="0058695C" w:rsidRPr="0058695C">
        <w:rPr>
          <w:rFonts w:ascii="Times New Roman" w:hAnsi="Times New Roman" w:cs="Times New Roman"/>
        </w:rPr>
        <w:t xml:space="preserve"> yourself the question, “What am I *not* hearing?”</w:t>
      </w:r>
      <w:r w:rsidR="0058695C">
        <w:rPr>
          <w:rFonts w:ascii="Times New Roman" w:hAnsi="Times New Roman" w:cs="Times New Roman"/>
        </w:rPr>
        <w:t xml:space="preserve"> Do you ever ask, </w:t>
      </w:r>
      <w:r w:rsidR="0058695C" w:rsidRPr="0058695C">
        <w:rPr>
          <w:rFonts w:ascii="Times New Roman" w:hAnsi="Times New Roman" w:cs="Times New Roman"/>
        </w:rPr>
        <w:t>Could I be wrong?</w:t>
      </w:r>
      <w:r w:rsidR="0058695C">
        <w:rPr>
          <w:rFonts w:ascii="Times New Roman" w:hAnsi="Times New Roman" w:cs="Times New Roman"/>
        </w:rPr>
        <w:t xml:space="preserve"> </w:t>
      </w:r>
      <w:r w:rsidR="0058695C" w:rsidRPr="0058695C">
        <w:rPr>
          <w:rFonts w:ascii="Times New Roman" w:hAnsi="Times New Roman" w:cs="Times New Roman"/>
        </w:rPr>
        <w:t>Have I looked at all sides?</w:t>
      </w:r>
      <w:r w:rsidR="0058695C">
        <w:rPr>
          <w:rFonts w:ascii="Times New Roman" w:hAnsi="Times New Roman" w:cs="Times New Roman"/>
        </w:rPr>
        <w:t xml:space="preserve"> </w:t>
      </w:r>
      <w:r w:rsidR="0058695C" w:rsidRPr="0058695C">
        <w:rPr>
          <w:rFonts w:ascii="Times New Roman" w:hAnsi="Times New Roman" w:cs="Times New Roman"/>
        </w:rPr>
        <w:t>Am I broadminded?</w:t>
      </w:r>
      <w:r w:rsidR="0058695C">
        <w:rPr>
          <w:rFonts w:ascii="Times New Roman" w:hAnsi="Times New Roman" w:cs="Times New Roman"/>
        </w:rPr>
        <w:t xml:space="preserve"> </w:t>
      </w:r>
      <w:r w:rsidR="0058695C" w:rsidRPr="0058695C">
        <w:rPr>
          <w:rFonts w:ascii="Times New Roman" w:hAnsi="Times New Roman" w:cs="Times New Roman"/>
        </w:rPr>
        <w:t>Do my biases mislead?</w:t>
      </w:r>
      <w:r w:rsidR="0058695C">
        <w:rPr>
          <w:rFonts w:ascii="Times New Roman" w:hAnsi="Times New Roman" w:cs="Times New Roman"/>
        </w:rPr>
        <w:t xml:space="preserve"> </w:t>
      </w:r>
      <w:r w:rsidR="0058695C" w:rsidRPr="0058695C">
        <w:rPr>
          <w:rFonts w:ascii="Times New Roman" w:hAnsi="Times New Roman" w:cs="Times New Roman"/>
        </w:rPr>
        <w:t>Are my sources correct?</w:t>
      </w:r>
      <w:r w:rsidR="0058695C">
        <w:rPr>
          <w:rFonts w:ascii="Times New Roman" w:hAnsi="Times New Roman" w:cs="Times New Roman"/>
        </w:rPr>
        <w:t xml:space="preserve"> </w:t>
      </w:r>
      <w:r w:rsidR="0058695C" w:rsidRPr="00C67C12">
        <w:rPr>
          <w:rFonts w:ascii="Times New Roman" w:hAnsi="Times New Roman" w:cs="Times New Roman"/>
          <w:u w:val="single"/>
        </w:rPr>
        <w:t>Five influencers</w:t>
      </w:r>
      <w:r w:rsidR="0058695C">
        <w:rPr>
          <w:rFonts w:ascii="Times New Roman" w:hAnsi="Times New Roman" w:cs="Times New Roman"/>
        </w:rPr>
        <w:t xml:space="preserve">: (1) Big Tech (2) Federal Bureaucracy (3) Universities (4) Hollywood (5) </w:t>
      </w:r>
      <w:proofErr w:type="gramStart"/>
      <w:r w:rsidR="0058695C">
        <w:rPr>
          <w:rFonts w:ascii="Times New Roman" w:hAnsi="Times New Roman" w:cs="Times New Roman"/>
        </w:rPr>
        <w:t>Social Media</w:t>
      </w:r>
      <w:proofErr w:type="gramEnd"/>
    </w:p>
    <w:p w14:paraId="5BC55C63" w14:textId="2C19F378" w:rsidR="0058695C" w:rsidRDefault="0058695C" w:rsidP="0058695C">
      <w:pPr>
        <w:rPr>
          <w:rFonts w:ascii="Times New Roman" w:hAnsi="Times New Roman" w:cs="Times New Roman"/>
        </w:rPr>
      </w:pPr>
      <w:r w:rsidRPr="0058695C">
        <w:rPr>
          <w:rFonts w:ascii="Times New Roman" w:hAnsi="Times New Roman" w:cs="Times New Roman"/>
          <w:b/>
          <w:bCs/>
        </w:rPr>
        <w:t>Studies are sacraments</w:t>
      </w:r>
      <w:r w:rsidRPr="0058695C">
        <w:rPr>
          <w:rFonts w:ascii="Times New Roman" w:hAnsi="Times New Roman" w:cs="Times New Roman"/>
        </w:rPr>
        <w:t xml:space="preserve"> to God (Heb 13:15)</w:t>
      </w:r>
      <w:r>
        <w:rPr>
          <w:rFonts w:ascii="Times New Roman" w:hAnsi="Times New Roman" w:cs="Times New Roman"/>
        </w:rPr>
        <w:t xml:space="preserve"> </w:t>
      </w:r>
      <w:r w:rsidRPr="0058695C">
        <w:rPr>
          <w:rFonts w:ascii="Times New Roman" w:hAnsi="Times New Roman" w:cs="Times New Roman"/>
        </w:rPr>
        <w:t xml:space="preserve">Studies offer discipline of concentration, which, in turn, enables the believer to wait attentively for God to speak. “Every school exercise </w:t>
      </w:r>
      <w:r>
        <w:rPr>
          <w:rFonts w:ascii="Times New Roman" w:hAnsi="Times New Roman" w:cs="Times New Roman"/>
        </w:rPr>
        <w:t>i</w:t>
      </w:r>
      <w:r w:rsidRPr="0058695C">
        <w:rPr>
          <w:rFonts w:ascii="Times New Roman" w:hAnsi="Times New Roman" w:cs="Times New Roman"/>
        </w:rPr>
        <w:t xml:space="preserve">s like a sacrament” </w:t>
      </w:r>
      <w:r>
        <w:rPr>
          <w:rFonts w:ascii="Times New Roman" w:hAnsi="Times New Roman" w:cs="Times New Roman"/>
        </w:rPr>
        <w:t>[</w:t>
      </w:r>
      <w:r w:rsidRPr="0058695C">
        <w:rPr>
          <w:rFonts w:ascii="Times New Roman" w:hAnsi="Times New Roman" w:cs="Times New Roman"/>
        </w:rPr>
        <w:t>Simon Weil “Reflections on the Right Use of School Studies with a View to the Love of God”</w:t>
      </w:r>
      <w:r>
        <w:rPr>
          <w:rFonts w:ascii="Times New Roman" w:hAnsi="Times New Roman" w:cs="Times New Roman"/>
        </w:rPr>
        <w:t xml:space="preserve">] </w:t>
      </w:r>
      <w:r w:rsidRPr="0058695C">
        <w:rPr>
          <w:rFonts w:ascii="Times New Roman" w:hAnsi="Times New Roman" w:cs="Times New Roman"/>
          <w:u w:val="single"/>
        </w:rPr>
        <w:t>History can be the best way</w:t>
      </w:r>
      <w:r>
        <w:rPr>
          <w:rFonts w:ascii="Times New Roman" w:hAnsi="Times New Roman" w:cs="Times New Roman"/>
        </w:rPr>
        <w:t xml:space="preserve"> to make a point. [Jesse Owens story] </w:t>
      </w:r>
      <w:r w:rsidRPr="0058695C">
        <w:rPr>
          <w:rFonts w:ascii="Times New Roman" w:hAnsi="Times New Roman" w:cs="Times New Roman"/>
        </w:rPr>
        <w:t xml:space="preserve">People do this all the time: we are too close to our own history and too far away from others’ to </w:t>
      </w:r>
      <w:proofErr w:type="gramStart"/>
      <w:r w:rsidR="00C67C12" w:rsidRPr="0058695C">
        <w:rPr>
          <w:rFonts w:ascii="Times New Roman" w:hAnsi="Times New Roman" w:cs="Times New Roman"/>
        </w:rPr>
        <w:t>properly</w:t>
      </w:r>
      <w:r w:rsidR="00C67C12">
        <w:rPr>
          <w:rFonts w:ascii="Times New Roman" w:hAnsi="Times New Roman" w:cs="Times New Roman"/>
        </w:rPr>
        <w:t>,</w:t>
      </w:r>
      <w:proofErr w:type="gramEnd"/>
      <w:r w:rsidR="00C67C12">
        <w:rPr>
          <w:rFonts w:ascii="Times New Roman" w:hAnsi="Times New Roman" w:cs="Times New Roman"/>
        </w:rPr>
        <w:t xml:space="preserve"> </w:t>
      </w:r>
      <w:r w:rsidRPr="0058695C">
        <w:rPr>
          <w:rFonts w:ascii="Times New Roman" w:hAnsi="Times New Roman" w:cs="Times New Roman"/>
        </w:rPr>
        <w:t>exactly interpret how to view history.</w:t>
      </w:r>
    </w:p>
    <w:p w14:paraId="1A3961EF" w14:textId="77777777" w:rsidR="0003433A" w:rsidRDefault="0058695C" w:rsidP="0058695C">
      <w:pPr>
        <w:rPr>
          <w:rFonts w:ascii="Times New Roman" w:hAnsi="Times New Roman" w:cs="Times New Roman"/>
        </w:rPr>
      </w:pPr>
      <w:r w:rsidRPr="0058695C">
        <w:rPr>
          <w:rFonts w:ascii="Times New Roman" w:hAnsi="Times New Roman" w:cs="Times New Roman"/>
          <w:b/>
          <w:bCs/>
        </w:rPr>
        <w:t>Current State of the University</w:t>
      </w:r>
      <w:r>
        <w:rPr>
          <w:rFonts w:ascii="Times New Roman" w:hAnsi="Times New Roman" w:cs="Times New Roman"/>
        </w:rPr>
        <w:t xml:space="preserve"> (1) </w:t>
      </w:r>
      <w:r w:rsidRPr="0058695C">
        <w:rPr>
          <w:rFonts w:ascii="Times New Roman" w:hAnsi="Times New Roman" w:cs="Times New Roman"/>
          <w:u w:val="single"/>
        </w:rPr>
        <w:t>Subjectivism</w:t>
      </w:r>
      <w:r>
        <w:rPr>
          <w:rFonts w:ascii="Times New Roman" w:hAnsi="Times New Roman" w:cs="Times New Roman"/>
        </w:rPr>
        <w:t xml:space="preserve">: </w:t>
      </w:r>
      <w:r w:rsidRPr="0058695C">
        <w:rPr>
          <w:rFonts w:ascii="Times New Roman" w:hAnsi="Times New Roman" w:cs="Times New Roman"/>
        </w:rPr>
        <w:t>Everything is fluid, in a constant flux, there is no absolute, reality is left to the individual person perceiving it</w:t>
      </w:r>
      <w:r>
        <w:rPr>
          <w:rFonts w:ascii="Times New Roman" w:hAnsi="Times New Roman" w:cs="Times New Roman"/>
        </w:rPr>
        <w:t xml:space="preserve">. </w:t>
      </w:r>
      <w:r w:rsidRPr="0058695C">
        <w:rPr>
          <w:rFonts w:ascii="Times New Roman" w:hAnsi="Times New Roman" w:cs="Times New Roman"/>
        </w:rPr>
        <w:t>There is no “truth” &amp; “facts” are subject to the interpreter</w:t>
      </w:r>
      <w:r>
        <w:rPr>
          <w:rFonts w:ascii="Times New Roman" w:hAnsi="Times New Roman" w:cs="Times New Roman"/>
        </w:rPr>
        <w:t xml:space="preserve">. (2) </w:t>
      </w:r>
      <w:r w:rsidRPr="0058695C">
        <w:rPr>
          <w:rFonts w:ascii="Times New Roman" w:hAnsi="Times New Roman" w:cs="Times New Roman"/>
          <w:u w:val="single"/>
        </w:rPr>
        <w:t>Emotivism</w:t>
      </w:r>
      <w:r>
        <w:rPr>
          <w:rFonts w:ascii="Times New Roman" w:hAnsi="Times New Roman" w:cs="Times New Roman"/>
        </w:rPr>
        <w:t xml:space="preserve">: </w:t>
      </w:r>
      <w:r w:rsidRPr="0058695C">
        <w:rPr>
          <w:rFonts w:ascii="Times New Roman" w:hAnsi="Times New Roman" w:cs="Times New Roman"/>
        </w:rPr>
        <w:t>Any ethical claims cannot be declarations based on objective facts or logic but are simply expressions of feeling</w:t>
      </w:r>
      <w:r w:rsidR="0003433A">
        <w:rPr>
          <w:rFonts w:ascii="Times New Roman" w:hAnsi="Times New Roman" w:cs="Times New Roman"/>
        </w:rPr>
        <w:t xml:space="preserve">. </w:t>
      </w:r>
      <w:r w:rsidR="0003433A" w:rsidRPr="0003433A">
        <w:rPr>
          <w:rFonts w:ascii="Times New Roman" w:hAnsi="Times New Roman" w:cs="Times New Roman"/>
        </w:rPr>
        <w:t>Subjectivism becomes emotivism based solely on preferences or desires</w:t>
      </w:r>
      <w:r w:rsidR="0003433A">
        <w:rPr>
          <w:rFonts w:ascii="Times New Roman" w:hAnsi="Times New Roman" w:cs="Times New Roman"/>
        </w:rPr>
        <w:t xml:space="preserve">. (3) </w:t>
      </w:r>
      <w:r w:rsidR="0003433A" w:rsidRPr="0003433A">
        <w:rPr>
          <w:rFonts w:ascii="Times New Roman" w:hAnsi="Times New Roman" w:cs="Times New Roman"/>
          <w:u w:val="single"/>
        </w:rPr>
        <w:t>Whataboutism</w:t>
      </w:r>
      <w:r w:rsidR="0003433A">
        <w:rPr>
          <w:rFonts w:ascii="Times New Roman" w:hAnsi="Times New Roman" w:cs="Times New Roman"/>
        </w:rPr>
        <w:t xml:space="preserve">: </w:t>
      </w:r>
      <w:r w:rsidR="0003433A" w:rsidRPr="0003433A">
        <w:rPr>
          <w:rFonts w:ascii="Times New Roman" w:hAnsi="Times New Roman" w:cs="Times New Roman"/>
        </w:rPr>
        <w:t>Unless the voices agree with the position or narrative of a certain group, any comparison is seen as a violation or an attack</w:t>
      </w:r>
      <w:r w:rsidR="0003433A">
        <w:rPr>
          <w:rFonts w:ascii="Times New Roman" w:hAnsi="Times New Roman" w:cs="Times New Roman"/>
        </w:rPr>
        <w:t xml:space="preserve">. </w:t>
      </w:r>
      <w:r w:rsidR="0003433A" w:rsidRPr="0003433A">
        <w:rPr>
          <w:rFonts w:ascii="Times New Roman" w:hAnsi="Times New Roman" w:cs="Times New Roman"/>
        </w:rPr>
        <w:t>Historical evidence subtracts any perspective other than the accepted</w:t>
      </w:r>
      <w:r w:rsidR="0003433A">
        <w:rPr>
          <w:rFonts w:ascii="Times New Roman" w:hAnsi="Times New Roman" w:cs="Times New Roman"/>
        </w:rPr>
        <w:t xml:space="preserve">. (4) </w:t>
      </w:r>
      <w:r w:rsidR="0003433A" w:rsidRPr="007A444A">
        <w:rPr>
          <w:rFonts w:ascii="Times New Roman" w:hAnsi="Times New Roman" w:cs="Times New Roman"/>
          <w:u w:val="single"/>
        </w:rPr>
        <w:t>Scientism</w:t>
      </w:r>
      <w:r w:rsidR="0003433A">
        <w:rPr>
          <w:rFonts w:ascii="Times New Roman" w:hAnsi="Times New Roman" w:cs="Times New Roman"/>
        </w:rPr>
        <w:t>: (a</w:t>
      </w:r>
      <w:r w:rsidR="0003433A" w:rsidRPr="0003433A">
        <w:rPr>
          <w:rFonts w:ascii="Times New Roman" w:hAnsi="Times New Roman" w:cs="Times New Roman"/>
        </w:rPr>
        <w:t xml:space="preserve">) Leaving out supernatural or </w:t>
      </w:r>
      <w:r w:rsidR="0003433A">
        <w:rPr>
          <w:rFonts w:ascii="Times New Roman" w:hAnsi="Times New Roman" w:cs="Times New Roman"/>
        </w:rPr>
        <w:t>(b</w:t>
      </w:r>
      <w:r w:rsidR="0003433A" w:rsidRPr="0003433A">
        <w:rPr>
          <w:rFonts w:ascii="Times New Roman" w:hAnsi="Times New Roman" w:cs="Times New Roman"/>
        </w:rPr>
        <w:t>) pressured by an identity narrative that goes against biology</w:t>
      </w:r>
      <w:r w:rsidR="0003433A">
        <w:rPr>
          <w:rFonts w:ascii="Times New Roman" w:hAnsi="Times New Roman" w:cs="Times New Roman"/>
        </w:rPr>
        <w:t xml:space="preserve">. </w:t>
      </w:r>
      <w:r w:rsidR="0003433A" w:rsidRPr="0003433A">
        <w:rPr>
          <w:rFonts w:ascii="Times New Roman" w:hAnsi="Times New Roman" w:cs="Times New Roman"/>
        </w:rPr>
        <w:t>“Evidence” is made to fit the accepted POV no matter what is real</w:t>
      </w:r>
      <w:r w:rsidR="0003433A">
        <w:rPr>
          <w:rFonts w:ascii="Times New Roman" w:hAnsi="Times New Roman" w:cs="Times New Roman"/>
        </w:rPr>
        <w:t xml:space="preserve">. (5) </w:t>
      </w:r>
      <w:r w:rsidR="0003433A" w:rsidRPr="007A444A">
        <w:rPr>
          <w:rFonts w:ascii="Times New Roman" w:hAnsi="Times New Roman" w:cs="Times New Roman"/>
          <w:u w:val="single"/>
        </w:rPr>
        <w:t>Religion</w:t>
      </w:r>
      <w:r w:rsidR="0003433A">
        <w:rPr>
          <w:rFonts w:ascii="Times New Roman" w:hAnsi="Times New Roman" w:cs="Times New Roman"/>
        </w:rPr>
        <w:t>: co</w:t>
      </w:r>
      <w:r w:rsidR="0003433A" w:rsidRPr="0003433A">
        <w:rPr>
          <w:rFonts w:ascii="Times New Roman" w:hAnsi="Times New Roman" w:cs="Times New Roman"/>
        </w:rPr>
        <w:t xml:space="preserve">nfidence, trust, and loyalty </w:t>
      </w:r>
      <w:proofErr w:type="gramStart"/>
      <w:r w:rsidR="0003433A" w:rsidRPr="0003433A">
        <w:rPr>
          <w:rFonts w:ascii="Times New Roman" w:hAnsi="Times New Roman" w:cs="Times New Roman"/>
        </w:rPr>
        <w:t>is</w:t>
      </w:r>
      <w:proofErr w:type="gramEnd"/>
      <w:r w:rsidR="0003433A" w:rsidRPr="0003433A">
        <w:rPr>
          <w:rFonts w:ascii="Times New Roman" w:hAnsi="Times New Roman" w:cs="Times New Roman"/>
        </w:rPr>
        <w:t xml:space="preserve"> given to a catechism or liturgy for worship</w:t>
      </w:r>
      <w:r w:rsidR="0003433A">
        <w:rPr>
          <w:rFonts w:ascii="Times New Roman" w:hAnsi="Times New Roman" w:cs="Times New Roman"/>
        </w:rPr>
        <w:t xml:space="preserve">. </w:t>
      </w:r>
      <w:r w:rsidR="0003433A" w:rsidRPr="0003433A">
        <w:rPr>
          <w:rFonts w:ascii="Times New Roman" w:hAnsi="Times New Roman" w:cs="Times New Roman"/>
        </w:rPr>
        <w:t>Adherence, commitment to a system or structure with its own prophets, priests &amp; kings</w:t>
      </w:r>
      <w:r w:rsidR="0003433A">
        <w:rPr>
          <w:rFonts w:ascii="Times New Roman" w:hAnsi="Times New Roman" w:cs="Times New Roman"/>
        </w:rPr>
        <w:t xml:space="preserve">. (6) </w:t>
      </w:r>
      <w:r w:rsidR="0003433A" w:rsidRPr="007A444A">
        <w:rPr>
          <w:rFonts w:ascii="Times New Roman" w:hAnsi="Times New Roman" w:cs="Times New Roman"/>
          <w:u w:val="single"/>
        </w:rPr>
        <w:t>Pulpit Preaching</w:t>
      </w:r>
      <w:r w:rsidR="0003433A">
        <w:rPr>
          <w:rFonts w:ascii="Times New Roman" w:hAnsi="Times New Roman" w:cs="Times New Roman"/>
        </w:rPr>
        <w:t xml:space="preserve">: </w:t>
      </w:r>
      <w:r w:rsidR="0003433A" w:rsidRPr="0003433A">
        <w:rPr>
          <w:rFonts w:ascii="Times New Roman" w:hAnsi="Times New Roman" w:cs="Times New Roman"/>
        </w:rPr>
        <w:t>Professors in their pastoral roles shepherd their students to reconfirm commitments to belief</w:t>
      </w:r>
      <w:r w:rsidR="0003433A">
        <w:rPr>
          <w:rFonts w:ascii="Times New Roman" w:hAnsi="Times New Roman" w:cs="Times New Roman"/>
        </w:rPr>
        <w:t xml:space="preserve">. </w:t>
      </w:r>
      <w:proofErr w:type="spellStart"/>
      <w:r w:rsidR="0003433A" w:rsidRPr="0003433A">
        <w:rPr>
          <w:rFonts w:ascii="Times New Roman" w:hAnsi="Times New Roman" w:cs="Times New Roman"/>
        </w:rPr>
        <w:t>InDOCTRINation</w:t>
      </w:r>
      <w:proofErr w:type="spellEnd"/>
      <w:r w:rsidR="0003433A" w:rsidRPr="0003433A">
        <w:rPr>
          <w:rFonts w:ascii="Times New Roman" w:hAnsi="Times New Roman" w:cs="Times New Roman"/>
        </w:rPr>
        <w:t xml:space="preserve"> happens everywhere. All have dogmas to which we give allegiance. Universities are no different</w:t>
      </w:r>
      <w:r w:rsidR="0003433A">
        <w:rPr>
          <w:rFonts w:ascii="Times New Roman" w:hAnsi="Times New Roman" w:cs="Times New Roman"/>
        </w:rPr>
        <w:t xml:space="preserve">. </w:t>
      </w:r>
    </w:p>
    <w:p w14:paraId="7A3F6502" w14:textId="65C72B53" w:rsidR="00546A8D" w:rsidRPr="003C6788" w:rsidRDefault="0003433A" w:rsidP="00891855">
      <w:pPr>
        <w:rPr>
          <w:rFonts w:ascii="Times New Roman" w:hAnsi="Times New Roman" w:cs="Times New Roman"/>
          <w:sz w:val="20"/>
          <w:szCs w:val="20"/>
        </w:rPr>
      </w:pPr>
      <w:r w:rsidRPr="0003433A">
        <w:rPr>
          <w:rFonts w:ascii="Times New Roman" w:hAnsi="Times New Roman" w:cs="Times New Roman"/>
          <w:b/>
          <w:bCs/>
        </w:rPr>
        <w:t>Christian Conduct on Campus</w:t>
      </w:r>
      <w:r>
        <w:rPr>
          <w:rFonts w:ascii="Times New Roman" w:hAnsi="Times New Roman" w:cs="Times New Roman"/>
        </w:rPr>
        <w:t xml:space="preserve"> </w:t>
      </w:r>
      <w:r w:rsidRPr="0003433A">
        <w:rPr>
          <w:rFonts w:ascii="Times New Roman" w:hAnsi="Times New Roman" w:cs="Times New Roman"/>
        </w:rPr>
        <w:t>Maintain connection with your local church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Your local church should maintain connection with you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Connect with university Christian groups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03433A">
        <w:rPr>
          <w:rFonts w:ascii="Times New Roman" w:hAnsi="Times New Roman" w:cs="Times New Roman"/>
        </w:rPr>
        <w:t>Find</w:t>
      </w:r>
      <w:proofErr w:type="gramEnd"/>
      <w:r w:rsidRPr="0003433A">
        <w:rPr>
          <w:rFonts w:ascii="Times New Roman" w:hAnsi="Times New Roman" w:cs="Times New Roman"/>
        </w:rPr>
        <w:t xml:space="preserve"> professors / mentors who are Christians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Christian campuses may have profs with whom you disagree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Know your weaknesses, find campus encouragement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Don’t believe the first thing you hear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Know the difference: broad- versus open-minded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>Have alternative sources of news</w:t>
      </w:r>
      <w:r>
        <w:rPr>
          <w:rFonts w:ascii="Times New Roman" w:hAnsi="Times New Roman" w:cs="Times New Roman"/>
        </w:rPr>
        <w:t xml:space="preserve">. </w:t>
      </w:r>
      <w:r w:rsidRPr="0003433A">
        <w:rPr>
          <w:rFonts w:ascii="Times New Roman" w:hAnsi="Times New Roman" w:cs="Times New Roman"/>
        </w:rPr>
        <w:t xml:space="preserve">Stand firm in </w:t>
      </w:r>
      <w:r>
        <w:rPr>
          <w:rFonts w:ascii="Times New Roman" w:hAnsi="Times New Roman" w:cs="Times New Roman"/>
        </w:rPr>
        <w:t>t</w:t>
      </w:r>
      <w:r w:rsidRPr="0003433A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f</w:t>
      </w:r>
      <w:r w:rsidRPr="0003433A">
        <w:rPr>
          <w:rFonts w:ascii="Times New Roman" w:hAnsi="Times New Roman" w:cs="Times New Roman"/>
        </w:rPr>
        <w:t>aith, let all you do be done in love.</w:t>
      </w:r>
      <w:r w:rsidR="00B70CFA">
        <w:rPr>
          <w:rFonts w:ascii="Times New Roman" w:hAnsi="Times New Roman" w:cs="Times New Roman"/>
        </w:rPr>
        <w:t xml:space="preserve"> </w:t>
      </w:r>
      <w:r w:rsidR="00546A8D" w:rsidRPr="007A444A">
        <w:rPr>
          <w:rFonts w:ascii="Times New Roman" w:hAnsi="Times New Roman" w:cs="Times New Roman"/>
          <w:b/>
          <w:bCs/>
        </w:rPr>
        <w:t>Why go to university?</w:t>
      </w:r>
      <w:r w:rsidR="00546A8D">
        <w:rPr>
          <w:rFonts w:ascii="Times New Roman" w:hAnsi="Times New Roman" w:cs="Times New Roman"/>
        </w:rPr>
        <w:t xml:space="preserve"> </w:t>
      </w:r>
      <w:r w:rsidR="00546A8D" w:rsidRPr="007A444A">
        <w:rPr>
          <w:rFonts w:ascii="Times New Roman" w:hAnsi="Times New Roman" w:cs="Times New Roman"/>
          <w:u w:val="single"/>
        </w:rPr>
        <w:t>Defend</w:t>
      </w:r>
      <w:r w:rsidR="00546A8D" w:rsidRPr="00546A8D">
        <w:rPr>
          <w:rFonts w:ascii="Times New Roman" w:hAnsi="Times New Roman" w:cs="Times New Roman"/>
        </w:rPr>
        <w:t xml:space="preserve"> “encourage each other w/ sound doctrine refute who oppose it” (T</w:t>
      </w:r>
      <w:r w:rsidR="00546A8D">
        <w:rPr>
          <w:rFonts w:ascii="Times New Roman" w:hAnsi="Times New Roman" w:cs="Times New Roman"/>
        </w:rPr>
        <w:t>itus</w:t>
      </w:r>
      <w:r w:rsidR="00546A8D" w:rsidRPr="00546A8D">
        <w:rPr>
          <w:rFonts w:ascii="Times New Roman" w:hAnsi="Times New Roman" w:cs="Times New Roman"/>
        </w:rPr>
        <w:t xml:space="preserve"> 1.9)</w:t>
      </w:r>
      <w:r w:rsidR="00546A8D" w:rsidRPr="00546A8D">
        <w:rPr>
          <w:rFonts w:ascii="Times New Roman" w:hAnsi="Times New Roman" w:cs="Times New Roman"/>
        </w:rPr>
        <w:br/>
      </w:r>
      <w:r w:rsidR="00546A8D" w:rsidRPr="007A444A">
        <w:rPr>
          <w:rFonts w:ascii="Times New Roman" w:hAnsi="Times New Roman" w:cs="Times New Roman"/>
          <w:u w:val="single"/>
        </w:rPr>
        <w:t>Discipline</w:t>
      </w:r>
      <w:r w:rsidR="00546A8D" w:rsidRPr="00546A8D">
        <w:rPr>
          <w:rFonts w:ascii="Times New Roman" w:hAnsi="Times New Roman" w:cs="Times New Roman"/>
        </w:rPr>
        <w:t xml:space="preserve"> “be attentive that you may gain insight” (</w:t>
      </w:r>
      <w:proofErr w:type="spellStart"/>
      <w:r w:rsidR="00546A8D" w:rsidRPr="00546A8D">
        <w:rPr>
          <w:rFonts w:ascii="Times New Roman" w:hAnsi="Times New Roman" w:cs="Times New Roman"/>
        </w:rPr>
        <w:t>Pr</w:t>
      </w:r>
      <w:proofErr w:type="spellEnd"/>
      <w:r w:rsidR="00546A8D" w:rsidRPr="00546A8D">
        <w:rPr>
          <w:rFonts w:ascii="Times New Roman" w:hAnsi="Times New Roman" w:cs="Times New Roman"/>
        </w:rPr>
        <w:t xml:space="preserve"> 4:1)</w:t>
      </w:r>
      <w:r w:rsidR="00546A8D">
        <w:rPr>
          <w:rFonts w:ascii="Times New Roman" w:hAnsi="Times New Roman" w:cs="Times New Roman"/>
        </w:rPr>
        <w:t xml:space="preserve"> </w:t>
      </w:r>
      <w:r w:rsidR="00546A8D" w:rsidRPr="007A444A">
        <w:rPr>
          <w:rFonts w:ascii="Times New Roman" w:hAnsi="Times New Roman" w:cs="Times New Roman"/>
          <w:u w:val="single"/>
        </w:rPr>
        <w:t>Discovery</w:t>
      </w:r>
      <w:r w:rsidR="00546A8D" w:rsidRPr="00546A8D">
        <w:rPr>
          <w:rFonts w:ascii="Times New Roman" w:hAnsi="Times New Roman" w:cs="Times New Roman"/>
        </w:rPr>
        <w:t xml:space="preserve"> “teach a righteous person and she will increase in learning” (</w:t>
      </w:r>
      <w:proofErr w:type="spellStart"/>
      <w:r w:rsidR="00546A8D" w:rsidRPr="00546A8D">
        <w:rPr>
          <w:rFonts w:ascii="Times New Roman" w:hAnsi="Times New Roman" w:cs="Times New Roman"/>
        </w:rPr>
        <w:t>Pr</w:t>
      </w:r>
      <w:proofErr w:type="spellEnd"/>
      <w:r w:rsidR="00546A8D" w:rsidRPr="00546A8D">
        <w:rPr>
          <w:rFonts w:ascii="Times New Roman" w:hAnsi="Times New Roman" w:cs="Times New Roman"/>
        </w:rPr>
        <w:t xml:space="preserve"> 9:9)</w:t>
      </w:r>
      <w:r w:rsidR="00546A8D">
        <w:rPr>
          <w:rFonts w:ascii="Times New Roman" w:hAnsi="Times New Roman" w:cs="Times New Roman"/>
        </w:rPr>
        <w:t xml:space="preserve"> </w:t>
      </w:r>
      <w:r w:rsidR="00546A8D" w:rsidRPr="007A444A">
        <w:rPr>
          <w:rFonts w:ascii="Times New Roman" w:hAnsi="Times New Roman" w:cs="Times New Roman"/>
          <w:u w:val="single"/>
        </w:rPr>
        <w:t>Dedication</w:t>
      </w:r>
      <w:r w:rsidR="00546A8D" w:rsidRPr="00546A8D">
        <w:rPr>
          <w:rFonts w:ascii="Times New Roman" w:hAnsi="Times New Roman" w:cs="Times New Roman"/>
        </w:rPr>
        <w:t xml:space="preserve"> “Listen to your father, mother buy truth, do not sell” (</w:t>
      </w:r>
      <w:proofErr w:type="spellStart"/>
      <w:r w:rsidR="00546A8D" w:rsidRPr="00546A8D">
        <w:rPr>
          <w:rFonts w:ascii="Times New Roman" w:hAnsi="Times New Roman" w:cs="Times New Roman"/>
        </w:rPr>
        <w:t>Pr</w:t>
      </w:r>
      <w:proofErr w:type="spellEnd"/>
      <w:r w:rsidR="00546A8D" w:rsidRPr="00546A8D">
        <w:rPr>
          <w:rFonts w:ascii="Times New Roman" w:hAnsi="Times New Roman" w:cs="Times New Roman"/>
        </w:rPr>
        <w:t xml:space="preserve"> 23:22-5)</w:t>
      </w:r>
      <w:r w:rsidR="00546A8D">
        <w:rPr>
          <w:rFonts w:ascii="Times New Roman" w:hAnsi="Times New Roman" w:cs="Times New Roman"/>
        </w:rPr>
        <w:t xml:space="preserve"> </w:t>
      </w:r>
      <w:r w:rsidR="00546A8D" w:rsidRPr="007A444A">
        <w:rPr>
          <w:rFonts w:ascii="Times New Roman" w:hAnsi="Times New Roman" w:cs="Times New Roman"/>
          <w:u w:val="single"/>
        </w:rPr>
        <w:t>Discernment</w:t>
      </w:r>
      <w:r w:rsidR="00546A8D" w:rsidRPr="00546A8D">
        <w:rPr>
          <w:rFonts w:ascii="Times New Roman" w:hAnsi="Times New Roman" w:cs="Times New Roman"/>
        </w:rPr>
        <w:t xml:space="preserve"> “The fear of the Lord is the beginning of wisdom” (</w:t>
      </w:r>
      <w:proofErr w:type="spellStart"/>
      <w:r w:rsidR="00546A8D" w:rsidRPr="00546A8D">
        <w:rPr>
          <w:rFonts w:ascii="Times New Roman" w:hAnsi="Times New Roman" w:cs="Times New Roman"/>
        </w:rPr>
        <w:t>Pr</w:t>
      </w:r>
      <w:proofErr w:type="spellEnd"/>
      <w:r w:rsidR="00546A8D" w:rsidRPr="00546A8D">
        <w:rPr>
          <w:rFonts w:ascii="Times New Roman" w:hAnsi="Times New Roman" w:cs="Times New Roman"/>
        </w:rPr>
        <w:t xml:space="preserve"> 1.7, 9.10)</w:t>
      </w:r>
      <w:r w:rsidR="00891855">
        <w:rPr>
          <w:rFonts w:ascii="Times New Roman" w:hAnsi="Times New Roman" w:cs="Times New Roman"/>
        </w:rPr>
        <w:t>.</w:t>
      </w:r>
      <w:r w:rsidR="00A842D1">
        <w:rPr>
          <w:rFonts w:ascii="Times New Roman" w:hAnsi="Times New Roman" w:cs="Times New Roman"/>
        </w:rPr>
        <w:t xml:space="preserve"> </w:t>
      </w:r>
      <w:r w:rsidR="00B70CFA" w:rsidRPr="004E0BA9">
        <w:rPr>
          <w:rFonts w:ascii="Times New Roman" w:hAnsi="Times New Roman" w:cs="Times New Roman"/>
          <w:sz w:val="20"/>
          <w:szCs w:val="20"/>
        </w:rPr>
        <w:t>[</w:t>
      </w:r>
      <w:r w:rsidR="00891855" w:rsidRPr="004E0BA9">
        <w:rPr>
          <w:rFonts w:ascii="Times New Roman" w:hAnsi="Times New Roman" w:cs="Times New Roman"/>
          <w:sz w:val="20"/>
          <w:szCs w:val="20"/>
        </w:rPr>
        <w:t xml:space="preserve">C. S. Lewis, “Learning in War Time,” </w:t>
      </w:r>
      <w:r w:rsidR="00891855" w:rsidRPr="004E0BA9">
        <w:rPr>
          <w:rFonts w:ascii="Times New Roman" w:hAnsi="Times New Roman" w:cs="Times New Roman"/>
          <w:i/>
          <w:iCs/>
          <w:sz w:val="20"/>
          <w:szCs w:val="20"/>
        </w:rPr>
        <w:t>The Weight of Glory</w:t>
      </w:r>
      <w:r w:rsidR="00B70CFA" w:rsidRPr="004E0BA9">
        <w:rPr>
          <w:rFonts w:ascii="Times New Roman" w:hAnsi="Times New Roman" w:cs="Times New Roman"/>
          <w:sz w:val="20"/>
          <w:szCs w:val="20"/>
        </w:rPr>
        <w:t>]</w:t>
      </w:r>
      <w:r w:rsidR="00EE29EE" w:rsidRPr="004E0BA9">
        <w:rPr>
          <w:rFonts w:ascii="Times New Roman" w:hAnsi="Times New Roman" w:cs="Times New Roman"/>
          <w:sz w:val="20"/>
          <w:szCs w:val="20"/>
        </w:rPr>
        <w:t xml:space="preserve"> </w:t>
      </w:r>
      <w:r w:rsidR="00EE29EE" w:rsidRPr="004E0BA9">
        <w:rPr>
          <w:rFonts w:ascii="Times New Roman" w:hAnsi="Times New Roman" w:cs="Times New Roman"/>
          <w:sz w:val="20"/>
          <w:szCs w:val="20"/>
        </w:rPr>
        <w:t>https://markeckel.com/thoughtful-christians-in-culture/</w:t>
      </w:r>
      <w:r w:rsidR="004E0BA9" w:rsidRPr="004E0BA9">
        <w:rPr>
          <w:rFonts w:ascii="Times New Roman" w:hAnsi="Times New Roman" w:cs="Times New Roman"/>
          <w:sz w:val="20"/>
          <w:szCs w:val="20"/>
        </w:rPr>
        <w:t xml:space="preserve"> W</w:t>
      </w:r>
      <w:r w:rsidR="004E0BA9">
        <w:rPr>
          <w:rFonts w:ascii="Times New Roman" w:hAnsi="Times New Roman" w:cs="Times New Roman"/>
          <w:sz w:val="20"/>
          <w:szCs w:val="20"/>
        </w:rPr>
        <w:t>ee</w:t>
      </w:r>
      <w:r w:rsidR="004E0BA9" w:rsidRPr="004E0BA9">
        <w:rPr>
          <w:rFonts w:ascii="Times New Roman" w:hAnsi="Times New Roman" w:cs="Times New Roman"/>
          <w:sz w:val="20"/>
          <w:szCs w:val="20"/>
        </w:rPr>
        <w:t>k #6</w:t>
      </w:r>
    </w:p>
    <w:sectPr w:rsidR="00546A8D" w:rsidRPr="003C67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1DB9" w14:textId="77777777" w:rsidR="00E75F75" w:rsidRDefault="00E75F75" w:rsidP="0003433A">
      <w:pPr>
        <w:spacing w:after="0" w:line="240" w:lineRule="auto"/>
      </w:pPr>
      <w:r>
        <w:separator/>
      </w:r>
    </w:p>
  </w:endnote>
  <w:endnote w:type="continuationSeparator" w:id="0">
    <w:p w14:paraId="4D5B1291" w14:textId="77777777" w:rsidR="00E75F75" w:rsidRDefault="00E75F75" w:rsidP="0003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123F" w14:textId="4FEC153E" w:rsidR="0003433A" w:rsidRPr="0003433A" w:rsidRDefault="0003433A" w:rsidP="0003433A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© </w:t>
    </w:r>
    <w:r w:rsidRPr="00521DC0">
      <w:rPr>
        <w:rFonts w:ascii="Times New Roman" w:hAnsi="Times New Roman" w:cs="Times New Roman"/>
        <w:sz w:val="16"/>
        <w:szCs w:val="16"/>
      </w:rPr>
      <w:t xml:space="preserve">2023 Dr. Mark Eckel President, The Comenius Institute, Sr Assoc Faculty IUPUI, MarkEckel.com </w:t>
    </w:r>
    <w:hyperlink r:id="rId1" w:history="1">
      <w:r w:rsidRPr="00521DC0">
        <w:rPr>
          <w:rStyle w:val="Hyperlink"/>
          <w:rFonts w:ascii="Times New Roman" w:hAnsi="Times New Roman" w:cs="Times New Roman"/>
          <w:sz w:val="16"/>
          <w:szCs w:val="16"/>
        </w:rPr>
        <w:t>eckel1957@gmail.com</w:t>
      </w:r>
    </w:hyperlink>
    <w:r w:rsidRPr="00521DC0">
      <w:rPr>
        <w:rFonts w:ascii="Times New Roman" w:hAnsi="Times New Roman" w:cs="Times New Roman"/>
        <w:sz w:val="16"/>
        <w:szCs w:val="16"/>
      </w:rPr>
      <w:t xml:space="preserve"> 630.303.4891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3E0E" w14:textId="77777777" w:rsidR="00E75F75" w:rsidRDefault="00E75F75" w:rsidP="0003433A">
      <w:pPr>
        <w:spacing w:after="0" w:line="240" w:lineRule="auto"/>
      </w:pPr>
      <w:r>
        <w:separator/>
      </w:r>
    </w:p>
  </w:footnote>
  <w:footnote w:type="continuationSeparator" w:id="0">
    <w:p w14:paraId="48D0B0AC" w14:textId="77777777" w:rsidR="00E75F75" w:rsidRDefault="00E75F75" w:rsidP="0003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C"/>
    <w:rsid w:val="0003433A"/>
    <w:rsid w:val="0008142F"/>
    <w:rsid w:val="00253080"/>
    <w:rsid w:val="003C6788"/>
    <w:rsid w:val="004E0BA9"/>
    <w:rsid w:val="00546A8D"/>
    <w:rsid w:val="0058695C"/>
    <w:rsid w:val="007A444A"/>
    <w:rsid w:val="00891855"/>
    <w:rsid w:val="009C171F"/>
    <w:rsid w:val="009C348E"/>
    <w:rsid w:val="00A842D1"/>
    <w:rsid w:val="00B21B5C"/>
    <w:rsid w:val="00B70CFA"/>
    <w:rsid w:val="00C67C12"/>
    <w:rsid w:val="00E75F75"/>
    <w:rsid w:val="00EA714D"/>
    <w:rsid w:val="00EE29EE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6295"/>
  <w15:chartTrackingRefBased/>
  <w15:docId w15:val="{C83C0154-9F08-4224-AD94-C463D2F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3A"/>
  </w:style>
  <w:style w:type="paragraph" w:styleId="Footer">
    <w:name w:val="footer"/>
    <w:basedOn w:val="Normal"/>
    <w:link w:val="FooterChar"/>
    <w:uiPriority w:val="99"/>
    <w:unhideWhenUsed/>
    <w:rsid w:val="0003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3A"/>
  </w:style>
  <w:style w:type="character" w:styleId="Hyperlink">
    <w:name w:val="Hyperlink"/>
    <w:basedOn w:val="DefaultParagraphFont"/>
    <w:uiPriority w:val="99"/>
    <w:unhideWhenUsed/>
    <w:rsid w:val="00034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kel19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14</cp:revision>
  <dcterms:created xsi:type="dcterms:W3CDTF">2023-05-21T10:25:00Z</dcterms:created>
  <dcterms:modified xsi:type="dcterms:W3CDTF">2023-05-21T11:05:00Z</dcterms:modified>
</cp:coreProperties>
</file>